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D0" w:rsidRDefault="000474D0" w:rsidP="000474D0">
      <w:pPr>
        <w:pStyle w:val="NormalWeb"/>
        <w:shd w:val="clear" w:color="auto" w:fill="FFFFFF"/>
        <w:spacing w:before="360" w:beforeAutospacing="0" w:after="0" w:afterAutospacing="0"/>
        <w:jc w:val="center"/>
        <w:rPr>
          <w:rFonts w:ascii="Georgia" w:hAnsi="Georgia"/>
          <w:b/>
          <w:sz w:val="22"/>
          <w:szCs w:val="22"/>
        </w:rPr>
      </w:pPr>
    </w:p>
    <w:p w:rsidR="000474D0" w:rsidRPr="000474D0" w:rsidRDefault="000474D0" w:rsidP="000474D0">
      <w:pPr>
        <w:pStyle w:val="NormalWeb"/>
        <w:shd w:val="clear" w:color="auto" w:fill="FFFFFF"/>
        <w:spacing w:before="360" w:beforeAutospacing="0" w:after="0" w:afterAutospacing="0"/>
        <w:jc w:val="center"/>
        <w:rPr>
          <w:rFonts w:ascii="Georgia" w:hAnsi="Georgia"/>
          <w:b/>
          <w:sz w:val="22"/>
          <w:szCs w:val="22"/>
        </w:rPr>
      </w:pPr>
      <w:r w:rsidRPr="000474D0">
        <w:rPr>
          <w:rFonts w:ascii="Georgia" w:hAnsi="Georgia"/>
          <w:b/>
          <w:sz w:val="22"/>
          <w:szCs w:val="22"/>
        </w:rPr>
        <w:t>Reciprocity Policy</w:t>
      </w:r>
    </w:p>
    <w:p w:rsidR="000474D0" w:rsidRPr="000474D0" w:rsidRDefault="000474D0" w:rsidP="005D38B4">
      <w:pPr>
        <w:pStyle w:val="NormalWeb"/>
        <w:shd w:val="clear" w:color="auto" w:fill="FFFFFF"/>
        <w:spacing w:before="360" w:beforeAutospacing="0" w:after="0" w:afterAutospacing="0"/>
        <w:rPr>
          <w:rFonts w:ascii="Georgia" w:hAnsi="Georgia"/>
          <w:sz w:val="22"/>
          <w:szCs w:val="22"/>
        </w:rPr>
      </w:pPr>
      <w:r w:rsidRPr="000474D0">
        <w:rPr>
          <w:rFonts w:ascii="Georgia" w:hAnsi="Georgia"/>
          <w:sz w:val="22"/>
          <w:szCs w:val="22"/>
        </w:rPr>
        <w:t>The Center for Career Development provides limited access to its resources for students and graduates of other law schools under the conditions set forth below:</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Reciprocity services are available to students and graduates of accredited law schools that allow Rutgers Law School students and graduates to use their resources. </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Services may be denied to students/graduates of any school seen to surpass a reasonable number of requests or which limits the number of requests by Rutgers Law students or graduates. </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Requests for services must be made in writing by a career counseling official of the law school that the student/graduate attends/attended.  Requests should include the name, address, and e-mail address of the student/graduate seeking reciprocity. Our office will send a response to the requesting school and a copy to the student or graduate.  A letter requesting reciprocity for the specific named individual must be received by Rutgers Law School Center for Career Development from the individual’s law school career services office before services will be provided.</w:t>
      </w:r>
    </w:p>
    <w:p w:rsidR="000474D0" w:rsidRPr="000474D0" w:rsidRDefault="000474D0" w:rsidP="000474D0">
      <w:pPr>
        <w:pStyle w:val="NormalWeb"/>
        <w:shd w:val="clear" w:color="auto" w:fill="FFFFFF"/>
        <w:spacing w:before="0" w:beforeAutospacing="0" w:after="0" w:afterAutospacing="0"/>
        <w:rPr>
          <w:rFonts w:ascii="Georgia" w:hAnsi="Georgia"/>
          <w:sz w:val="22"/>
          <w:szCs w:val="22"/>
        </w:rPr>
      </w:pPr>
    </w:p>
    <w:p w:rsidR="000474D0" w:rsidRPr="000474D0" w:rsidRDefault="000474D0" w:rsidP="005D38B4">
      <w:pPr>
        <w:pStyle w:val="NormalWeb"/>
        <w:numPr>
          <w:ilvl w:val="0"/>
          <w:numId w:val="7"/>
        </w:numPr>
        <w:shd w:val="clear" w:color="auto" w:fill="FFFFFF"/>
        <w:spacing w:before="0" w:beforeAutospacing="0" w:after="0" w:afterAutospacing="0"/>
        <w:rPr>
          <w:rFonts w:ascii="Georgia" w:hAnsi="Georgia"/>
          <w:sz w:val="22"/>
          <w:szCs w:val="22"/>
        </w:rPr>
      </w:pPr>
      <w:r w:rsidRPr="000474D0">
        <w:rPr>
          <w:rFonts w:ascii="Georgia" w:hAnsi="Georgia"/>
          <w:sz w:val="22"/>
          <w:szCs w:val="22"/>
        </w:rPr>
        <w:t xml:space="preserve">Services available to reciprocity students/graduates include access to the Center’s current job listings not to exceed three months from the date of the letter of approval.  Access to job listings will be via a temporary password that students/graduates may use from any computer.  However, if the requesting school’s reciprocal policy provides only for in-office access to that school’s job </w:t>
      </w:r>
      <w:proofErr w:type="gramStart"/>
      <w:r w:rsidRPr="000474D0">
        <w:rPr>
          <w:rFonts w:ascii="Georgia" w:hAnsi="Georgia"/>
          <w:sz w:val="22"/>
          <w:szCs w:val="22"/>
        </w:rPr>
        <w:t>listings,</w:t>
      </w:r>
      <w:proofErr w:type="gramEnd"/>
      <w:r w:rsidRPr="000474D0">
        <w:rPr>
          <w:rFonts w:ascii="Georgia" w:hAnsi="Georgia"/>
          <w:sz w:val="22"/>
          <w:szCs w:val="22"/>
        </w:rPr>
        <w:t xml:space="preserve"> students/graduates from the requesting school may only view Rutgers Law job listings in the Center for Career Development Office.  </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Services not available to reciprocity students/graduates include: counseling services; Internet access; password-protected services; computers; telephones; and job placement programs. Reciprocity students/graduates may not participate in on-campus interviewing or resume collections. </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Reciprocity requests will not be processed July 1 through November 1 due to On-Campus Interviewing. Reciprocity is closed during any time which the requesting law school has closed reciprocity.  Online job postings will be available during this time. </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Reciprocity is not available to students and graduates of other law schools in the Delaware Valley or NYC area</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Reciprocity will not be granted to students and graduates who have obtained reciprocity services from anot</w:t>
      </w:r>
      <w:r w:rsidR="001752F1">
        <w:rPr>
          <w:rFonts w:ascii="Georgia" w:hAnsi="Georgia"/>
          <w:sz w:val="22"/>
          <w:szCs w:val="22"/>
        </w:rPr>
        <w:t>her law school in the Delaware V</w:t>
      </w:r>
      <w:bookmarkStart w:id="0" w:name="_GoBack"/>
      <w:bookmarkEnd w:id="0"/>
      <w:r w:rsidRPr="000474D0">
        <w:rPr>
          <w:rFonts w:ascii="Georgia" w:hAnsi="Georgia"/>
          <w:sz w:val="22"/>
          <w:szCs w:val="22"/>
        </w:rPr>
        <w:t>alley or NYC area.</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lastRenderedPageBreak/>
        <w:t>If any problems arise with a reciprocity recipient, we reserve the right to notify the requesting school and terminate the student/graduate’s privileges.  </w:t>
      </w:r>
    </w:p>
    <w:p w:rsidR="000474D0" w:rsidRPr="000474D0" w:rsidRDefault="000474D0" w:rsidP="005D38B4">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Rutgers Law reserves the right to alter this policy without advance notice.   </w:t>
      </w:r>
    </w:p>
    <w:p w:rsidR="000474D0" w:rsidRPr="001752F1" w:rsidRDefault="000474D0" w:rsidP="001752F1">
      <w:pPr>
        <w:pStyle w:val="NormalWeb"/>
        <w:numPr>
          <w:ilvl w:val="0"/>
          <w:numId w:val="7"/>
        </w:numPr>
        <w:shd w:val="clear" w:color="auto" w:fill="FFFFFF"/>
        <w:spacing w:before="360" w:beforeAutospacing="0" w:after="0" w:afterAutospacing="0"/>
        <w:rPr>
          <w:rFonts w:ascii="Georgia" w:hAnsi="Georgia"/>
          <w:sz w:val="22"/>
          <w:szCs w:val="22"/>
        </w:rPr>
      </w:pPr>
      <w:r w:rsidRPr="000474D0">
        <w:rPr>
          <w:rFonts w:ascii="Georgia" w:hAnsi="Georgia"/>
          <w:sz w:val="22"/>
          <w:szCs w:val="22"/>
        </w:rPr>
        <w:t>Requests for reciprocity must be directed to: </w:t>
      </w:r>
      <w:r w:rsidR="001752F1">
        <w:rPr>
          <w:rFonts w:ascii="Georgia" w:hAnsi="Georgia"/>
          <w:sz w:val="22"/>
          <w:szCs w:val="22"/>
        </w:rPr>
        <w:t xml:space="preserve"> </w:t>
      </w:r>
      <w:r w:rsidRPr="001752F1">
        <w:rPr>
          <w:rFonts w:ascii="Georgia" w:hAnsi="Georgia"/>
          <w:sz w:val="22"/>
          <w:szCs w:val="22"/>
        </w:rPr>
        <w:t>Marie Peeke</w:t>
      </w:r>
      <w:r w:rsidR="005D38B4" w:rsidRPr="001752F1">
        <w:rPr>
          <w:rFonts w:ascii="Georgia" w:hAnsi="Georgia"/>
          <w:color w:val="3B3B3B"/>
          <w:sz w:val="22"/>
          <w:szCs w:val="22"/>
        </w:rPr>
        <w:t xml:space="preserve">, </w:t>
      </w:r>
      <w:hyperlink r:id="rId8" w:history="1">
        <w:r w:rsidR="005D38B4" w:rsidRPr="001752F1">
          <w:rPr>
            <w:rStyle w:val="Hyperlink"/>
            <w:rFonts w:ascii="Georgia" w:hAnsi="Georgia"/>
            <w:sz w:val="22"/>
            <w:szCs w:val="22"/>
          </w:rPr>
          <w:t>peeke@camden.rutgers.edu</w:t>
        </w:r>
      </w:hyperlink>
    </w:p>
    <w:p w:rsidR="005D38B4" w:rsidRDefault="005D38B4" w:rsidP="005D38B4">
      <w:pPr>
        <w:pStyle w:val="NormalWeb"/>
        <w:shd w:val="clear" w:color="auto" w:fill="FFFFFF"/>
        <w:spacing w:before="0" w:beforeAutospacing="0" w:after="0" w:afterAutospacing="0"/>
        <w:ind w:left="720"/>
        <w:rPr>
          <w:rStyle w:val="Hyperlink"/>
          <w:rFonts w:ascii="Georgia" w:hAnsi="Georgia"/>
          <w:color w:val="auto"/>
          <w:sz w:val="22"/>
          <w:szCs w:val="22"/>
          <w:u w:val="none"/>
        </w:rPr>
      </w:pPr>
    </w:p>
    <w:p w:rsidR="005D38B4" w:rsidRPr="000474D0" w:rsidRDefault="005D38B4" w:rsidP="005D38B4">
      <w:pPr>
        <w:pStyle w:val="NormalWeb"/>
        <w:shd w:val="clear" w:color="auto" w:fill="FFFFFF"/>
        <w:spacing w:before="0" w:beforeAutospacing="0" w:after="0" w:afterAutospacing="0"/>
        <w:ind w:left="720"/>
        <w:rPr>
          <w:rFonts w:ascii="Georgia" w:hAnsi="Georgia"/>
          <w:color w:val="3B3B3B"/>
          <w:sz w:val="22"/>
          <w:szCs w:val="22"/>
        </w:rPr>
      </w:pPr>
    </w:p>
    <w:p w:rsidR="000474D0" w:rsidRPr="000474D0" w:rsidRDefault="000474D0" w:rsidP="000474D0">
      <w:pPr>
        <w:rPr>
          <w:rFonts w:ascii="Constantia" w:hAnsi="Constantia"/>
          <w:szCs w:val="22"/>
        </w:rPr>
      </w:pPr>
    </w:p>
    <w:p w:rsidR="00475054" w:rsidRPr="000474D0" w:rsidRDefault="00475054" w:rsidP="00877F5E">
      <w:pPr>
        <w:rPr>
          <w:szCs w:val="22"/>
        </w:rPr>
      </w:pPr>
    </w:p>
    <w:sectPr w:rsidR="00475054" w:rsidRPr="000474D0" w:rsidSect="000474D0">
      <w:headerReference w:type="default" r:id="rId9"/>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67" w:rsidRDefault="003F2067" w:rsidP="003F2067">
      <w:r>
        <w:separator/>
      </w:r>
    </w:p>
  </w:endnote>
  <w:endnote w:type="continuationSeparator" w:id="0">
    <w:p w:rsidR="003F2067" w:rsidRDefault="003F2067" w:rsidP="003F206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67" w:rsidRDefault="003F2067" w:rsidP="003F2067">
      <w:r>
        <w:separator/>
      </w:r>
    </w:p>
  </w:footnote>
  <w:footnote w:type="continuationSeparator" w:id="0">
    <w:p w:rsidR="003F2067" w:rsidRDefault="003F2067" w:rsidP="003F2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67" w:rsidRDefault="00165798" w:rsidP="00165798">
    <w:pPr>
      <w:pStyle w:val="Header"/>
      <w:ind w:left="-54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60.85pt;margin-top:-9.75pt;width:122.55pt;height:62.25pt;z-index:25166131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" stroked="f">
          <v:textbox>
            <w:txbxContent>
              <w:p w:rsidR="00F1093C" w:rsidRPr="00165798" w:rsidRDefault="00F1093C" w:rsidP="00F1093C">
                <w:pPr>
                  <w:pStyle w:val="AddressBlockArial"/>
                  <w:rPr>
                    <w:rFonts w:cs="Arial"/>
                    <w:sz w:val="13"/>
                    <w:szCs w:val="13"/>
                  </w:rPr>
                </w:pPr>
                <w:r w:rsidRPr="00165798">
                  <w:rPr>
                    <w:rFonts w:cs="Arial"/>
                    <w:sz w:val="13"/>
                    <w:szCs w:val="13"/>
                  </w:rPr>
                  <w:t>217 North 5</w:t>
                </w:r>
                <w:r w:rsidRPr="00165798">
                  <w:rPr>
                    <w:rFonts w:cs="Arial"/>
                    <w:sz w:val="13"/>
                    <w:szCs w:val="13"/>
                    <w:vertAlign w:val="superscript"/>
                  </w:rPr>
                  <w:t>th</w:t>
                </w:r>
                <w:r w:rsidRPr="00165798">
                  <w:rPr>
                    <w:rFonts w:cs="Arial"/>
                    <w:sz w:val="13"/>
                    <w:szCs w:val="13"/>
                  </w:rPr>
                  <w:t xml:space="preserve"> Street</w:t>
                </w:r>
              </w:p>
              <w:p w:rsidR="00F1093C" w:rsidRPr="00165798" w:rsidRDefault="00F1093C" w:rsidP="00F1093C">
                <w:pPr>
                  <w:pStyle w:val="AddressBlockArial"/>
                  <w:rPr>
                    <w:rFonts w:cs="Arial"/>
                    <w:sz w:val="13"/>
                    <w:szCs w:val="13"/>
                  </w:rPr>
                </w:pPr>
                <w:r w:rsidRPr="00165798">
                  <w:rPr>
                    <w:rFonts w:cs="Arial"/>
                    <w:sz w:val="13"/>
                    <w:szCs w:val="13"/>
                  </w:rPr>
                  <w:t>Camden, NJ 08102</w:t>
                </w:r>
              </w:p>
              <w:p w:rsidR="003F2067" w:rsidRPr="00165798" w:rsidRDefault="003F2067" w:rsidP="003F2067">
                <w:pPr>
                  <w:pStyle w:val="AddressBlockArial"/>
                  <w:rPr>
                    <w:rFonts w:cs="Arial"/>
                    <w:sz w:val="13"/>
                    <w:szCs w:val="13"/>
                  </w:rPr>
                </w:pPr>
                <w:r w:rsidRPr="00165798">
                  <w:rPr>
                    <w:rFonts w:cs="Arial"/>
                    <w:sz w:val="13"/>
                    <w:szCs w:val="13"/>
                  </w:rPr>
                  <w:t>careerplanning@camlaw.rutgers.edu</w:t>
                </w:r>
              </w:p>
              <w:p w:rsidR="003F2067" w:rsidRPr="00165798" w:rsidRDefault="003F2067" w:rsidP="003F2067">
                <w:pPr>
                  <w:pStyle w:val="AddressBlockArial"/>
                  <w:rPr>
                    <w:rFonts w:cs="Arial"/>
                    <w:sz w:val="13"/>
                    <w:szCs w:val="13"/>
                  </w:rPr>
                </w:pPr>
                <w:r w:rsidRPr="00165798">
                  <w:rPr>
                    <w:rFonts w:cs="Arial"/>
                    <w:sz w:val="13"/>
                    <w:szCs w:val="13"/>
                  </w:rPr>
                  <w:t>856-225-6178</w:t>
                </w:r>
              </w:p>
            </w:txbxContent>
          </v:textbox>
        </v:shape>
      </w:pict>
    </w:r>
    <w:r>
      <w:rPr>
        <w:noProof/>
      </w:rPr>
      <w:pict>
        <v:shape id="_x0000_s1027" type="#_x0000_t202" style="position:absolute;left:0;text-align:left;margin-left:109.8pt;margin-top:-15.75pt;width:2in;height:62.25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zlJAIAACQ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" stroked="f">
          <v:textbox>
            <w:txbxContent>
              <w:p w:rsidR="00B504F0" w:rsidRPr="00165798" w:rsidRDefault="00B504F0" w:rsidP="003F2067">
                <w:pPr>
                  <w:pStyle w:val="AddressBlockArial"/>
                  <w:rPr>
                    <w:sz w:val="13"/>
                    <w:szCs w:val="13"/>
                  </w:rPr>
                </w:pPr>
              </w:p>
              <w:p w:rsidR="003F2067" w:rsidRPr="00165798" w:rsidRDefault="00146EB8" w:rsidP="003F2067">
                <w:pPr>
                  <w:pStyle w:val="AddressBlockArial"/>
                  <w:rPr>
                    <w:sz w:val="13"/>
                    <w:szCs w:val="13"/>
                  </w:rPr>
                </w:pPr>
                <w:r w:rsidRPr="00165798">
                  <w:rPr>
                    <w:sz w:val="13"/>
                    <w:szCs w:val="13"/>
                  </w:rPr>
                  <w:t>Center for Career</w:t>
                </w:r>
                <w:r w:rsidR="003F2067" w:rsidRPr="00165798">
                  <w:rPr>
                    <w:sz w:val="13"/>
                    <w:szCs w:val="13"/>
                  </w:rPr>
                  <w:t xml:space="preserve"> Development</w:t>
                </w:r>
              </w:p>
              <w:p w:rsidR="003F2067" w:rsidRPr="00165798" w:rsidRDefault="003F2067" w:rsidP="003F2067">
                <w:pPr>
                  <w:pStyle w:val="AddressBlockArial"/>
                  <w:rPr>
                    <w:sz w:val="13"/>
                    <w:szCs w:val="13"/>
                  </w:rPr>
                </w:pPr>
                <w:r w:rsidRPr="00165798">
                  <w:rPr>
                    <w:sz w:val="13"/>
                    <w:szCs w:val="13"/>
                  </w:rPr>
                  <w:t>Rutgers, The State University of New Jersey</w:t>
                </w:r>
              </w:p>
              <w:p w:rsidR="003F2067" w:rsidRPr="00165798" w:rsidRDefault="00F1093C" w:rsidP="00F1093C">
                <w:pPr>
                  <w:pStyle w:val="AddressBlockVerdana"/>
                  <w:rPr>
                    <w:sz w:val="13"/>
                    <w:szCs w:val="13"/>
                  </w:rPr>
                </w:pPr>
                <w:r w:rsidRPr="00165798">
                  <w:rPr>
                    <w:rFonts w:ascii="Arial" w:hAnsi="Arial" w:cs="Arial"/>
                    <w:sz w:val="13"/>
                    <w:szCs w:val="13"/>
                  </w:rPr>
                  <w:t>law.rutgers.edu</w:t>
                </w:r>
              </w:p>
            </w:txbxContent>
          </v:textbox>
        </v:shape>
      </w:pict>
    </w:r>
    <w:r>
      <w:rPr>
        <w:noProof/>
      </w:rPr>
      <w:pict>
        <v:shape id="Text Box 3" o:spid="_x0000_s1028" type="#_x0000_t202" style="position:absolute;left:0;text-align:left;margin-left:383.4pt;margin-top:-9.75pt;width:157.5pt;height:62.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" fillcolor="white [3201]" stroked="f" strokeweight=".5pt">
          <v:textbox>
            <w:txbxContent>
              <w:p w:rsidR="00F1093C" w:rsidRPr="00165798" w:rsidRDefault="00F1093C" w:rsidP="00C120D9">
                <w:pPr>
                  <w:spacing w:line="180" w:lineRule="exact"/>
                  <w:rPr>
                    <w:rFonts w:ascii="Arial" w:hAnsi="Arial" w:cs="Arial"/>
                    <w:sz w:val="13"/>
                    <w:szCs w:val="13"/>
                  </w:rPr>
                </w:pPr>
                <w:r w:rsidRPr="00165798">
                  <w:rPr>
                    <w:rFonts w:ascii="Arial" w:hAnsi="Arial" w:cs="Arial"/>
                    <w:sz w:val="13"/>
                    <w:szCs w:val="13"/>
                  </w:rPr>
                  <w:t>S.I. Newhouse Center for Law and Justice</w:t>
                </w:r>
              </w:p>
              <w:p w:rsidR="00F1093C" w:rsidRPr="00165798" w:rsidRDefault="00F1093C" w:rsidP="00C120D9">
                <w:pPr>
                  <w:spacing w:line="180" w:lineRule="exact"/>
                  <w:rPr>
                    <w:rFonts w:ascii="Arial" w:hAnsi="Arial" w:cs="Arial"/>
                    <w:sz w:val="13"/>
                    <w:szCs w:val="13"/>
                  </w:rPr>
                </w:pPr>
                <w:r w:rsidRPr="00165798">
                  <w:rPr>
                    <w:rFonts w:ascii="Arial" w:hAnsi="Arial" w:cs="Arial"/>
                    <w:sz w:val="13"/>
                    <w:szCs w:val="13"/>
                  </w:rPr>
                  <w:t>123 Washington Street</w:t>
                </w:r>
              </w:p>
              <w:p w:rsidR="00F1093C" w:rsidRPr="00165798" w:rsidRDefault="00F1093C" w:rsidP="00C120D9">
                <w:pPr>
                  <w:spacing w:line="180" w:lineRule="exact"/>
                  <w:rPr>
                    <w:rFonts w:ascii="Arial" w:hAnsi="Arial" w:cs="Arial"/>
                    <w:sz w:val="13"/>
                    <w:szCs w:val="13"/>
                  </w:rPr>
                </w:pPr>
                <w:r w:rsidRPr="00165798">
                  <w:rPr>
                    <w:rFonts w:ascii="Arial" w:hAnsi="Arial" w:cs="Arial"/>
                    <w:sz w:val="13"/>
                    <w:szCs w:val="13"/>
                  </w:rPr>
                  <w:t>Newark, NJ 07102</w:t>
                </w:r>
              </w:p>
              <w:p w:rsidR="008D2084" w:rsidRPr="00165798" w:rsidRDefault="008D2084" w:rsidP="00C120D9">
                <w:pPr>
                  <w:spacing w:line="180" w:lineRule="exact"/>
                  <w:rPr>
                    <w:rFonts w:ascii="Arial" w:hAnsi="Arial" w:cs="Arial"/>
                    <w:sz w:val="13"/>
                    <w:szCs w:val="13"/>
                  </w:rPr>
                </w:pPr>
                <w:r w:rsidRPr="00165798">
                  <w:rPr>
                    <w:rFonts w:ascii="Arial" w:hAnsi="Arial" w:cs="Arial"/>
                    <w:sz w:val="13"/>
                    <w:szCs w:val="13"/>
                  </w:rPr>
                  <w:t>careerdevelopment@kinoy.rutgers.edu</w:t>
                </w:r>
              </w:p>
              <w:p w:rsidR="00F1093C" w:rsidRPr="00165798" w:rsidRDefault="00F1093C" w:rsidP="00C120D9">
                <w:pPr>
                  <w:spacing w:line="180" w:lineRule="exact"/>
                  <w:rPr>
                    <w:rFonts w:ascii="Arial" w:hAnsi="Arial" w:cs="Arial"/>
                    <w:sz w:val="13"/>
                    <w:szCs w:val="13"/>
                  </w:rPr>
                </w:pPr>
                <w:r w:rsidRPr="00165798">
                  <w:rPr>
                    <w:rFonts w:ascii="Arial" w:hAnsi="Arial" w:cs="Arial"/>
                    <w:sz w:val="13"/>
                    <w:szCs w:val="13"/>
                  </w:rPr>
                  <w:t>973-353-5555</w:t>
                </w:r>
              </w:p>
            </w:txbxContent>
          </v:textbox>
        </v:shape>
      </w:pict>
    </w:r>
    <w:r>
      <w:rPr>
        <w:noProof/>
      </w:rPr>
      <w:drawing>
        <wp:inline distT="0" distB="0" distL="0" distR="0">
          <wp:extent cx="1409700" cy="4857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85775"/>
                  </a:xfrm>
                  <a:prstGeom prst="rect">
                    <a:avLst/>
                  </a:prstGeom>
                  <a:noFill/>
                  <a:ln>
                    <a:noFill/>
                  </a:ln>
                </pic:spPr>
              </pic:pic>
            </a:graphicData>
          </a:graphic>
        </wp:inline>
      </w:drawing>
    </w:r>
    <w:r w:rsidR="003F2067">
      <w:tab/>
    </w:r>
  </w:p>
  <w:p w:rsidR="003F2067" w:rsidRDefault="003F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10CD"/>
    <w:multiLevelType w:val="hybridMultilevel"/>
    <w:tmpl w:val="E34E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07DE7"/>
    <w:multiLevelType w:val="hybridMultilevel"/>
    <w:tmpl w:val="CC8CAE48"/>
    <w:lvl w:ilvl="0" w:tplc="13726774">
      <w:numFmt w:val="bullet"/>
      <w:lvlText w:val="-"/>
      <w:lvlJc w:val="left"/>
      <w:pPr>
        <w:ind w:left="720" w:hanging="360"/>
      </w:pPr>
      <w:rPr>
        <w:rFonts w:ascii="Garamond" w:eastAsia="Times" w:hAnsi="Garamond"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B1F4B"/>
    <w:multiLevelType w:val="hybridMultilevel"/>
    <w:tmpl w:val="4C5A7114"/>
    <w:lvl w:ilvl="0" w:tplc="733C5D12">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F72B6"/>
    <w:multiLevelType w:val="hybridMultilevel"/>
    <w:tmpl w:val="886E69C4"/>
    <w:lvl w:ilvl="0" w:tplc="FF504E3A">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321C4"/>
    <w:multiLevelType w:val="hybridMultilevel"/>
    <w:tmpl w:val="0B3C379C"/>
    <w:lvl w:ilvl="0" w:tplc="3362A86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31482"/>
    <w:multiLevelType w:val="hybridMultilevel"/>
    <w:tmpl w:val="CAC6B3EE"/>
    <w:lvl w:ilvl="0" w:tplc="13726774">
      <w:numFmt w:val="bullet"/>
      <w:lvlText w:val="-"/>
      <w:lvlJc w:val="left"/>
      <w:pPr>
        <w:ind w:left="720" w:hanging="360"/>
      </w:pPr>
      <w:rPr>
        <w:rFonts w:ascii="Garamond" w:eastAsia="Times" w:hAnsi="Garamond"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47D58"/>
    <w:multiLevelType w:val="hybridMultilevel"/>
    <w:tmpl w:val="25DCCE30"/>
    <w:lvl w:ilvl="0" w:tplc="13726774">
      <w:numFmt w:val="bullet"/>
      <w:lvlText w:val="-"/>
      <w:lvlJc w:val="left"/>
      <w:pPr>
        <w:ind w:left="720" w:hanging="360"/>
      </w:pPr>
      <w:rPr>
        <w:rFonts w:ascii="Garamond" w:eastAsia="Times" w:hAnsi="Garamond"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40A4F"/>
    <w:multiLevelType w:val="hybridMultilevel"/>
    <w:tmpl w:val="3E7A602C"/>
    <w:lvl w:ilvl="0" w:tplc="13726774">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F2067"/>
    <w:rsid w:val="000345A4"/>
    <w:rsid w:val="000474D0"/>
    <w:rsid w:val="000C75DD"/>
    <w:rsid w:val="00110318"/>
    <w:rsid w:val="00140191"/>
    <w:rsid w:val="00146EB8"/>
    <w:rsid w:val="00165798"/>
    <w:rsid w:val="001752F1"/>
    <w:rsid w:val="00263D81"/>
    <w:rsid w:val="002B7AEC"/>
    <w:rsid w:val="002D131A"/>
    <w:rsid w:val="0039304D"/>
    <w:rsid w:val="00394BD4"/>
    <w:rsid w:val="003F2067"/>
    <w:rsid w:val="00475054"/>
    <w:rsid w:val="004E78F1"/>
    <w:rsid w:val="0051756E"/>
    <w:rsid w:val="00594055"/>
    <w:rsid w:val="005D38B4"/>
    <w:rsid w:val="006942B5"/>
    <w:rsid w:val="006D056E"/>
    <w:rsid w:val="006D37EB"/>
    <w:rsid w:val="00710906"/>
    <w:rsid w:val="00725C98"/>
    <w:rsid w:val="00871184"/>
    <w:rsid w:val="00877F5E"/>
    <w:rsid w:val="00881218"/>
    <w:rsid w:val="008D2084"/>
    <w:rsid w:val="00914622"/>
    <w:rsid w:val="009F1FE3"/>
    <w:rsid w:val="00A0288A"/>
    <w:rsid w:val="00AF0DE8"/>
    <w:rsid w:val="00AF4633"/>
    <w:rsid w:val="00B504F0"/>
    <w:rsid w:val="00C120D9"/>
    <w:rsid w:val="00C30E97"/>
    <w:rsid w:val="00D13A5B"/>
    <w:rsid w:val="00D81E5B"/>
    <w:rsid w:val="00DC089A"/>
    <w:rsid w:val="00DF3309"/>
    <w:rsid w:val="00E84E4F"/>
    <w:rsid w:val="00E8700A"/>
    <w:rsid w:val="00E96037"/>
    <w:rsid w:val="00EC128A"/>
    <w:rsid w:val="00F1093C"/>
    <w:rsid w:val="00FF2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8A"/>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67"/>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2067"/>
  </w:style>
  <w:style w:type="paragraph" w:styleId="Footer">
    <w:name w:val="footer"/>
    <w:basedOn w:val="Normal"/>
    <w:link w:val="FooterChar"/>
    <w:uiPriority w:val="99"/>
    <w:unhideWhenUsed/>
    <w:rsid w:val="003F2067"/>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2067"/>
  </w:style>
  <w:style w:type="paragraph" w:styleId="BalloonText">
    <w:name w:val="Balloon Text"/>
    <w:basedOn w:val="Normal"/>
    <w:link w:val="BalloonTextChar"/>
    <w:uiPriority w:val="99"/>
    <w:semiHidden/>
    <w:unhideWhenUsed/>
    <w:rsid w:val="003F20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067"/>
    <w:rPr>
      <w:rFonts w:ascii="Tahoma" w:hAnsi="Tahoma" w:cs="Tahoma"/>
      <w:sz w:val="16"/>
      <w:szCs w:val="16"/>
    </w:rPr>
  </w:style>
  <w:style w:type="paragraph" w:customStyle="1" w:styleId="AddressBlockArial">
    <w:name w:val="Address Block (Arial)"/>
    <w:rsid w:val="003F2067"/>
    <w:pPr>
      <w:suppressAutoHyphens/>
      <w:spacing w:after="0" w:line="220" w:lineRule="exact"/>
      <w:ind w:left="130" w:hanging="130"/>
    </w:pPr>
    <w:rPr>
      <w:rFonts w:ascii="Arial" w:eastAsia="Times" w:hAnsi="Arial" w:cs="Times New Roman"/>
      <w:noProof/>
      <w:sz w:val="15"/>
      <w:szCs w:val="20"/>
    </w:rPr>
  </w:style>
  <w:style w:type="paragraph" w:customStyle="1" w:styleId="AddressBlockVerdana">
    <w:name w:val="Address Block (Verdana)"/>
    <w:basedOn w:val="Normal"/>
    <w:rsid w:val="00B504F0"/>
    <w:pPr>
      <w:suppressAutoHyphens/>
      <w:spacing w:line="220" w:lineRule="exact"/>
      <w:ind w:left="130" w:hanging="130"/>
    </w:pPr>
    <w:rPr>
      <w:rFonts w:ascii="Verdana" w:eastAsia="Verdana" w:hAnsi="Verdana"/>
      <w:noProof/>
      <w:spacing w:val="-1"/>
      <w:sz w:val="14"/>
    </w:rPr>
  </w:style>
  <w:style w:type="character" w:styleId="Hyperlink">
    <w:name w:val="Hyperlink"/>
    <w:basedOn w:val="DefaultParagraphFont"/>
    <w:uiPriority w:val="99"/>
    <w:unhideWhenUsed/>
    <w:rsid w:val="00EC128A"/>
    <w:rPr>
      <w:color w:val="0000FF" w:themeColor="hyperlink"/>
      <w:u w:val="single"/>
    </w:rPr>
  </w:style>
  <w:style w:type="paragraph" w:styleId="BodyText">
    <w:name w:val="Body Text"/>
    <w:basedOn w:val="Normal"/>
    <w:link w:val="BodyTextChar"/>
    <w:rsid w:val="00EC128A"/>
    <w:rPr>
      <w:rFonts w:ascii="Times New Roman" w:eastAsia="Times New Roman" w:hAnsi="Times New Roman"/>
      <w:b/>
      <w:bCs/>
      <w:sz w:val="24"/>
      <w:szCs w:val="24"/>
    </w:rPr>
  </w:style>
  <w:style w:type="character" w:customStyle="1" w:styleId="BodyTextChar">
    <w:name w:val="Body Text Char"/>
    <w:basedOn w:val="DefaultParagraphFont"/>
    <w:link w:val="BodyText"/>
    <w:rsid w:val="00EC128A"/>
    <w:rPr>
      <w:rFonts w:ascii="Times New Roman" w:eastAsia="Times New Roman" w:hAnsi="Times New Roman" w:cs="Times New Roman"/>
      <w:b/>
      <w:bCs/>
      <w:sz w:val="24"/>
      <w:szCs w:val="24"/>
    </w:rPr>
  </w:style>
  <w:style w:type="paragraph" w:styleId="ListParagraph">
    <w:name w:val="List Paragraph"/>
    <w:basedOn w:val="Normal"/>
    <w:uiPriority w:val="34"/>
    <w:qFormat/>
    <w:rsid w:val="002B7AEC"/>
    <w:pPr>
      <w:ind w:left="720"/>
      <w:contextualSpacing/>
    </w:pPr>
  </w:style>
  <w:style w:type="paragraph" w:styleId="NormalWeb">
    <w:name w:val="Normal (Web)"/>
    <w:basedOn w:val="Normal"/>
    <w:uiPriority w:val="99"/>
    <w:unhideWhenUsed/>
    <w:rsid w:val="000474D0"/>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8A"/>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67"/>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2067"/>
  </w:style>
  <w:style w:type="paragraph" w:styleId="Footer">
    <w:name w:val="footer"/>
    <w:basedOn w:val="Normal"/>
    <w:link w:val="FooterChar"/>
    <w:uiPriority w:val="99"/>
    <w:unhideWhenUsed/>
    <w:rsid w:val="003F2067"/>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2067"/>
  </w:style>
  <w:style w:type="paragraph" w:styleId="BalloonText">
    <w:name w:val="Balloon Text"/>
    <w:basedOn w:val="Normal"/>
    <w:link w:val="BalloonTextChar"/>
    <w:uiPriority w:val="99"/>
    <w:semiHidden/>
    <w:unhideWhenUsed/>
    <w:rsid w:val="003F20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067"/>
    <w:rPr>
      <w:rFonts w:ascii="Tahoma" w:hAnsi="Tahoma" w:cs="Tahoma"/>
      <w:sz w:val="16"/>
      <w:szCs w:val="16"/>
    </w:rPr>
  </w:style>
  <w:style w:type="paragraph" w:customStyle="1" w:styleId="AddressBlockArial">
    <w:name w:val="Address Block (Arial)"/>
    <w:rsid w:val="003F2067"/>
    <w:pPr>
      <w:suppressAutoHyphens/>
      <w:spacing w:after="0" w:line="220" w:lineRule="exact"/>
      <w:ind w:left="130" w:hanging="130"/>
    </w:pPr>
    <w:rPr>
      <w:rFonts w:ascii="Arial" w:eastAsia="Times" w:hAnsi="Arial" w:cs="Times New Roman"/>
      <w:noProof/>
      <w:sz w:val="15"/>
      <w:szCs w:val="20"/>
    </w:rPr>
  </w:style>
  <w:style w:type="paragraph" w:customStyle="1" w:styleId="AddressBlockVerdana">
    <w:name w:val="Address Block (Verdana)"/>
    <w:basedOn w:val="Normal"/>
    <w:rsid w:val="00B504F0"/>
    <w:pPr>
      <w:suppressAutoHyphens/>
      <w:spacing w:line="220" w:lineRule="exact"/>
      <w:ind w:left="130" w:hanging="130"/>
    </w:pPr>
    <w:rPr>
      <w:rFonts w:ascii="Verdana" w:eastAsia="Verdana" w:hAnsi="Verdana"/>
      <w:noProof/>
      <w:spacing w:val="-1"/>
      <w:sz w:val="14"/>
    </w:rPr>
  </w:style>
  <w:style w:type="character" w:styleId="Hyperlink">
    <w:name w:val="Hyperlink"/>
    <w:basedOn w:val="DefaultParagraphFont"/>
    <w:uiPriority w:val="99"/>
    <w:unhideWhenUsed/>
    <w:rsid w:val="00EC128A"/>
    <w:rPr>
      <w:color w:val="0000FF" w:themeColor="hyperlink"/>
      <w:u w:val="single"/>
    </w:rPr>
  </w:style>
  <w:style w:type="paragraph" w:styleId="BodyText">
    <w:name w:val="Body Text"/>
    <w:basedOn w:val="Normal"/>
    <w:link w:val="BodyTextChar"/>
    <w:rsid w:val="00EC128A"/>
    <w:rPr>
      <w:rFonts w:ascii="Times New Roman" w:eastAsia="Times New Roman" w:hAnsi="Times New Roman"/>
      <w:b/>
      <w:bCs/>
      <w:sz w:val="24"/>
      <w:szCs w:val="24"/>
    </w:rPr>
  </w:style>
  <w:style w:type="character" w:customStyle="1" w:styleId="BodyTextChar">
    <w:name w:val="Body Text Char"/>
    <w:basedOn w:val="DefaultParagraphFont"/>
    <w:link w:val="BodyText"/>
    <w:rsid w:val="00EC128A"/>
    <w:rPr>
      <w:rFonts w:ascii="Times New Roman" w:eastAsia="Times New Roman" w:hAnsi="Times New Roman" w:cs="Times New Roman"/>
      <w:b/>
      <w:bCs/>
      <w:sz w:val="24"/>
      <w:szCs w:val="24"/>
    </w:rPr>
  </w:style>
  <w:style w:type="paragraph" w:styleId="ListParagraph">
    <w:name w:val="List Paragraph"/>
    <w:basedOn w:val="Normal"/>
    <w:uiPriority w:val="34"/>
    <w:qFormat/>
    <w:rsid w:val="002B7AEC"/>
    <w:pPr>
      <w:ind w:left="720"/>
      <w:contextualSpacing/>
    </w:pPr>
  </w:style>
  <w:style w:type="paragraph" w:styleId="NormalWeb">
    <w:name w:val="Normal (Web)"/>
    <w:basedOn w:val="Normal"/>
    <w:uiPriority w:val="99"/>
    <w:unhideWhenUsed/>
    <w:rsid w:val="000474D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56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ke@camden.rutgers.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2C6C-E698-4BC7-982D-DBA99ABE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srichman</cp:lastModifiedBy>
  <cp:revision>2</cp:revision>
  <cp:lastPrinted>2016-02-15T21:20:00Z</cp:lastPrinted>
  <dcterms:created xsi:type="dcterms:W3CDTF">2016-08-16T17:58:00Z</dcterms:created>
  <dcterms:modified xsi:type="dcterms:W3CDTF">2016-08-16T17:58:00Z</dcterms:modified>
</cp:coreProperties>
</file>