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A1B9" w14:textId="77777777" w:rsidR="009C1EC8" w:rsidRDefault="00000000">
      <w:pPr>
        <w:spacing w:before="173"/>
        <w:ind w:left="3345"/>
        <w:rPr>
          <w:b/>
          <w:sz w:val="24"/>
        </w:rPr>
      </w:pPr>
      <w:r>
        <w:rPr>
          <w:b/>
          <w:sz w:val="24"/>
        </w:rPr>
        <w:t>DOUGLAS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S. </w:t>
      </w:r>
      <w:r>
        <w:rPr>
          <w:b/>
          <w:spacing w:val="-2"/>
          <w:sz w:val="24"/>
        </w:rPr>
        <w:t>EAKELEY</w:t>
      </w:r>
    </w:p>
    <w:p w14:paraId="54360362" w14:textId="77777777" w:rsidR="009C1EC8" w:rsidRDefault="00000000">
      <w:pPr>
        <w:pStyle w:val="BodyText"/>
        <w:spacing w:before="1"/>
        <w:ind w:left="2619" w:right="2972" w:firstLine="416"/>
      </w:pPr>
      <w:r>
        <w:t>Rutgers University School of Law</w:t>
      </w:r>
      <w:r>
        <w:rPr>
          <w:spacing w:val="80"/>
        </w:rPr>
        <w:t xml:space="preserve"> </w:t>
      </w:r>
      <w:r>
        <w:t>123</w:t>
      </w:r>
      <w:r>
        <w:rPr>
          <w:spacing w:val="-8"/>
        </w:rPr>
        <w:t xml:space="preserve"> </w:t>
      </w:r>
      <w:r>
        <w:t>Washington</w:t>
      </w:r>
      <w:r>
        <w:rPr>
          <w:spacing w:val="-8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Newark,</w:t>
      </w:r>
      <w:r>
        <w:rPr>
          <w:spacing w:val="-8"/>
        </w:rPr>
        <w:t xml:space="preserve"> </w:t>
      </w:r>
      <w:r>
        <w:t>NJ</w:t>
      </w:r>
      <w:r>
        <w:rPr>
          <w:spacing w:val="-8"/>
        </w:rPr>
        <w:t xml:space="preserve"> </w:t>
      </w:r>
      <w:r>
        <w:t>07102</w:t>
      </w:r>
    </w:p>
    <w:p w14:paraId="372CA3E3" w14:textId="77777777" w:rsidR="009C1EC8" w:rsidRDefault="00000000">
      <w:pPr>
        <w:pStyle w:val="BodyText"/>
        <w:ind w:left="3406" w:right="2972" w:hanging="43"/>
      </w:pPr>
      <w:r>
        <w:t>Telephone:</w:t>
      </w:r>
      <w:r>
        <w:rPr>
          <w:spacing w:val="-15"/>
        </w:rPr>
        <w:t xml:space="preserve"> </w:t>
      </w:r>
      <w:r>
        <w:t>(973)</w:t>
      </w:r>
      <w:r>
        <w:rPr>
          <w:spacing w:val="-15"/>
        </w:rPr>
        <w:t xml:space="preserve"> </w:t>
      </w:r>
      <w:r>
        <w:t xml:space="preserve">353-3105 </w:t>
      </w:r>
      <w:hyperlink r:id="rId6">
        <w:r w:rsidR="009C1EC8">
          <w:rPr>
            <w:spacing w:val="-2"/>
          </w:rPr>
          <w:t>deakeley@law.rutgers.edu</w:t>
        </w:r>
      </w:hyperlink>
    </w:p>
    <w:p w14:paraId="46981AC6" w14:textId="77777777" w:rsidR="009C1EC8" w:rsidRDefault="009C1EC8">
      <w:pPr>
        <w:pStyle w:val="BodyText"/>
        <w:spacing w:before="275"/>
      </w:pPr>
    </w:p>
    <w:p w14:paraId="5447F991" w14:textId="77777777" w:rsidR="009C1EC8" w:rsidRDefault="00000000">
      <w:pPr>
        <w:pStyle w:val="Heading1"/>
        <w:spacing w:before="1"/>
        <w:rPr>
          <w:u w:val="none"/>
        </w:rPr>
      </w:pPr>
      <w:r>
        <w:rPr>
          <w:u w:val="thick"/>
        </w:rPr>
        <w:t>ACADEMIC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POSITIONS</w:t>
      </w:r>
    </w:p>
    <w:p w14:paraId="683E0F22" w14:textId="77777777" w:rsidR="009C1EC8" w:rsidRDefault="00000000">
      <w:pPr>
        <w:spacing w:before="276"/>
        <w:ind w:left="2"/>
        <w:rPr>
          <w:sz w:val="24"/>
        </w:rPr>
      </w:pPr>
      <w:r>
        <w:rPr>
          <w:b/>
          <w:sz w:val="24"/>
        </w:rPr>
        <w:t>Rutgers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Law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Newark,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Jersey</w:t>
      </w:r>
    </w:p>
    <w:p w14:paraId="2FD774ED" w14:textId="77777777" w:rsidR="009C1EC8" w:rsidRDefault="00000000">
      <w:pPr>
        <w:pStyle w:val="BodyText"/>
        <w:ind w:left="2" w:right="2305"/>
      </w:pPr>
      <w:r>
        <w:t>Alan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Lowenstein</w:t>
      </w:r>
      <w:r>
        <w:rPr>
          <w:spacing w:val="-4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 Distinguished Professor of Professional Practice, 2012 to date</w:t>
      </w:r>
    </w:p>
    <w:p w14:paraId="77AD7F50" w14:textId="77777777" w:rsidR="009C1EC8" w:rsidRDefault="009C1EC8">
      <w:pPr>
        <w:pStyle w:val="BodyText"/>
      </w:pPr>
    </w:p>
    <w:p w14:paraId="55FA0A62" w14:textId="77777777" w:rsidR="009C1EC8" w:rsidRDefault="00000000">
      <w:pPr>
        <w:pStyle w:val="BodyText"/>
        <w:ind w:left="2" w:right="462"/>
      </w:pPr>
      <w:r>
        <w:rPr>
          <w:i/>
        </w:rPr>
        <w:t>Courses:</w:t>
      </w:r>
      <w:r>
        <w:rPr>
          <w:i/>
          <w:spacing w:val="40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Organizations;</w:t>
      </w:r>
      <w:r>
        <w:rPr>
          <w:spacing w:val="-4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Enterprise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Management; Current Issues in Corporate Governance</w:t>
      </w:r>
    </w:p>
    <w:p w14:paraId="746D4836" w14:textId="77777777" w:rsidR="009C1EC8" w:rsidRDefault="009C1EC8">
      <w:pPr>
        <w:pStyle w:val="BodyText"/>
      </w:pPr>
    </w:p>
    <w:p w14:paraId="1F782E10" w14:textId="245F9EC5" w:rsidR="009C1EC8" w:rsidRDefault="00000000">
      <w:pPr>
        <w:pStyle w:val="BodyText"/>
        <w:ind w:left="2"/>
      </w:pPr>
      <w:r>
        <w:rPr>
          <w:i/>
        </w:rPr>
        <w:t>Clinic:</w:t>
      </w:r>
      <w:r w:rsidR="00FA0242">
        <w:rPr>
          <w:i/>
          <w:spacing w:val="40"/>
        </w:rPr>
        <w:t xml:space="preserve"> </w:t>
      </w:r>
      <w:r>
        <w:t xml:space="preserve"> Entrepreneurship Clinic (Founder and Co-Director)</w:t>
      </w:r>
    </w:p>
    <w:p w14:paraId="608BEBC2" w14:textId="77777777" w:rsidR="009C1EC8" w:rsidRDefault="009C1EC8">
      <w:pPr>
        <w:pStyle w:val="BodyText"/>
      </w:pPr>
    </w:p>
    <w:p w14:paraId="72E06A68" w14:textId="06489764" w:rsidR="009C1EC8" w:rsidRDefault="00000000">
      <w:pPr>
        <w:pStyle w:val="BodyText"/>
        <w:spacing w:line="480" w:lineRule="auto"/>
        <w:ind w:left="2" w:right="2305"/>
      </w:pPr>
      <w:r>
        <w:t>Founder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Co-director,</w:t>
      </w:r>
      <w:r>
        <w:rPr>
          <w:spacing w:val="-4"/>
        </w:rPr>
        <w:t xml:space="preserve"> </w:t>
      </w:r>
      <w:r>
        <w:t>Rutgers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Governance </w:t>
      </w:r>
    </w:p>
    <w:p w14:paraId="265F1E6E" w14:textId="77777777" w:rsidR="009C1EC8" w:rsidRDefault="009C1EC8">
      <w:pPr>
        <w:pStyle w:val="BodyText"/>
      </w:pPr>
    </w:p>
    <w:p w14:paraId="2A1F252C" w14:textId="77777777" w:rsidR="009C1EC8" w:rsidRDefault="00000000">
      <w:pPr>
        <w:pStyle w:val="Heading1"/>
        <w:rPr>
          <w:u w:val="none"/>
        </w:rPr>
      </w:pPr>
      <w:r>
        <w:rPr>
          <w:u w:val="thick"/>
        </w:rPr>
        <w:t>OTHER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EMPLOYMENT</w:t>
      </w:r>
    </w:p>
    <w:p w14:paraId="07E1E034" w14:textId="77777777" w:rsidR="009C1EC8" w:rsidRDefault="009C1EC8">
      <w:pPr>
        <w:pStyle w:val="BodyText"/>
        <w:rPr>
          <w:b/>
        </w:rPr>
      </w:pPr>
    </w:p>
    <w:p w14:paraId="7F62EED9" w14:textId="77777777" w:rsidR="009C1EC8" w:rsidRDefault="00000000">
      <w:pPr>
        <w:pStyle w:val="Heading2"/>
      </w:pPr>
      <w:r>
        <w:t>Lowenstein</w:t>
      </w:r>
      <w:r>
        <w:rPr>
          <w:spacing w:val="-4"/>
        </w:rPr>
        <w:t xml:space="preserve"> </w:t>
      </w:r>
      <w:r>
        <w:t>Sandler</w:t>
      </w:r>
      <w:r>
        <w:rPr>
          <w:spacing w:val="-3"/>
        </w:rPr>
        <w:t xml:space="preserve"> </w:t>
      </w:r>
      <w:r>
        <w:rPr>
          <w:spacing w:val="-5"/>
        </w:rPr>
        <w:t>LLP</w:t>
      </w:r>
    </w:p>
    <w:p w14:paraId="1171F15F" w14:textId="5A83E21A" w:rsidR="009C1EC8" w:rsidRDefault="00000000">
      <w:pPr>
        <w:pStyle w:val="BodyText"/>
        <w:ind w:left="2"/>
      </w:pPr>
      <w:r>
        <w:t>Of</w:t>
      </w:r>
      <w:r>
        <w:rPr>
          <w:spacing w:val="-3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(2016-</w:t>
      </w:r>
      <w:r w:rsidR="00FA0242">
        <w:rPr>
          <w:spacing w:val="-2"/>
        </w:rPr>
        <w:t>2021</w:t>
      </w:r>
      <w:r>
        <w:rPr>
          <w:spacing w:val="-2"/>
        </w:rPr>
        <w:t>)</w:t>
      </w:r>
    </w:p>
    <w:p w14:paraId="5B458AC6" w14:textId="77777777" w:rsidR="009C1EC8" w:rsidRDefault="00000000">
      <w:pPr>
        <w:pStyle w:val="BodyText"/>
        <w:ind w:left="2"/>
      </w:pPr>
      <w:r>
        <w:t>Partner</w:t>
      </w:r>
      <w:r>
        <w:rPr>
          <w:spacing w:val="-5"/>
        </w:rPr>
        <w:t xml:space="preserve"> </w:t>
      </w:r>
      <w:r>
        <w:t>(1994-2015,</w:t>
      </w:r>
      <w:r>
        <w:rPr>
          <w:spacing w:val="-1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2012-</w:t>
      </w:r>
      <w:r>
        <w:rPr>
          <w:spacing w:val="-2"/>
        </w:rPr>
        <w:t>2015)</w:t>
      </w:r>
    </w:p>
    <w:p w14:paraId="15E9AFCA" w14:textId="77777777" w:rsidR="009C1EC8" w:rsidRDefault="009C1EC8">
      <w:pPr>
        <w:pStyle w:val="BodyText"/>
      </w:pPr>
    </w:p>
    <w:p w14:paraId="41099467" w14:textId="77777777" w:rsidR="009C1EC8" w:rsidRDefault="00000000">
      <w:pPr>
        <w:pStyle w:val="Heading2"/>
      </w:pPr>
      <w:r>
        <w:t>Riker,</w:t>
      </w:r>
      <w:r>
        <w:rPr>
          <w:spacing w:val="-4"/>
        </w:rPr>
        <w:t xml:space="preserve"> </w:t>
      </w:r>
      <w:r>
        <w:t>Danzig,</w:t>
      </w:r>
      <w:r>
        <w:rPr>
          <w:spacing w:val="-2"/>
        </w:rPr>
        <w:t xml:space="preserve"> </w:t>
      </w:r>
      <w:r>
        <w:t>Scherer,</w:t>
      </w:r>
      <w:r>
        <w:rPr>
          <w:spacing w:val="-2"/>
        </w:rPr>
        <w:t xml:space="preserve"> </w:t>
      </w:r>
      <w:r>
        <w:t>Hyland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Perretti</w:t>
      </w:r>
    </w:p>
    <w:p w14:paraId="278EF9DA" w14:textId="77777777" w:rsidR="009C1EC8" w:rsidRDefault="00000000">
      <w:pPr>
        <w:pStyle w:val="BodyText"/>
        <w:ind w:left="2"/>
      </w:pPr>
      <w:r>
        <w:t>Partner</w:t>
      </w:r>
      <w:r>
        <w:rPr>
          <w:spacing w:val="-2"/>
        </w:rPr>
        <w:t xml:space="preserve"> </w:t>
      </w:r>
      <w:r>
        <w:t>(1980-Feb.</w:t>
      </w:r>
      <w:r>
        <w:rPr>
          <w:spacing w:val="-1"/>
        </w:rPr>
        <w:t xml:space="preserve"> </w:t>
      </w:r>
      <w:r>
        <w:t>1990;</w:t>
      </w:r>
      <w:r>
        <w:rPr>
          <w:spacing w:val="-1"/>
        </w:rPr>
        <w:t xml:space="preserve"> </w:t>
      </w:r>
      <w:r>
        <w:t>Nov.</w:t>
      </w:r>
      <w:r>
        <w:rPr>
          <w:spacing w:val="-1"/>
        </w:rPr>
        <w:t xml:space="preserve"> </w:t>
      </w:r>
      <w:r>
        <w:t>1991-Feb.</w:t>
      </w:r>
      <w:r>
        <w:rPr>
          <w:spacing w:val="-1"/>
        </w:rPr>
        <w:t xml:space="preserve"> </w:t>
      </w:r>
      <w:r>
        <w:rPr>
          <w:spacing w:val="-2"/>
        </w:rPr>
        <w:t>1994)</w:t>
      </w:r>
    </w:p>
    <w:p w14:paraId="3313F025" w14:textId="77777777" w:rsidR="009C1EC8" w:rsidRDefault="009C1EC8">
      <w:pPr>
        <w:pStyle w:val="BodyText"/>
      </w:pPr>
    </w:p>
    <w:p w14:paraId="1EF08E04" w14:textId="77777777" w:rsidR="009C1EC8" w:rsidRDefault="00000000">
      <w:pPr>
        <w:pStyle w:val="Heading2"/>
      </w:pP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Jersey,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-2"/>
        </w:rPr>
        <w:t>Safety</w:t>
      </w:r>
    </w:p>
    <w:p w14:paraId="0D84E960" w14:textId="77777777" w:rsidR="009C1EC8" w:rsidRDefault="00000000">
      <w:pPr>
        <w:pStyle w:val="BodyText"/>
        <w:ind w:left="2"/>
      </w:pPr>
      <w:r>
        <w:t>First</w:t>
      </w:r>
      <w:r>
        <w:rPr>
          <w:spacing w:val="-4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(Feb.</w:t>
      </w:r>
      <w:r>
        <w:rPr>
          <w:spacing w:val="-2"/>
        </w:rPr>
        <w:t xml:space="preserve"> </w:t>
      </w:r>
      <w:r>
        <w:t>1990-Oct.</w:t>
      </w:r>
      <w:r>
        <w:rPr>
          <w:spacing w:val="-1"/>
        </w:rPr>
        <w:t xml:space="preserve"> </w:t>
      </w:r>
      <w:r>
        <w:rPr>
          <w:spacing w:val="-4"/>
        </w:rPr>
        <w:t>1991)</w:t>
      </w:r>
    </w:p>
    <w:p w14:paraId="3EF9CB03" w14:textId="77777777" w:rsidR="009C1EC8" w:rsidRDefault="009C1EC8">
      <w:pPr>
        <w:pStyle w:val="BodyText"/>
      </w:pPr>
    </w:p>
    <w:p w14:paraId="0FEE0257" w14:textId="77777777" w:rsidR="009C1EC8" w:rsidRDefault="00000000">
      <w:pPr>
        <w:pStyle w:val="Heading2"/>
      </w:pPr>
      <w:r>
        <w:t>Debevoise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Plimpton</w:t>
      </w:r>
    </w:p>
    <w:p w14:paraId="38DC8BB0" w14:textId="77777777" w:rsidR="009C1EC8" w:rsidRDefault="00000000">
      <w:pPr>
        <w:pStyle w:val="BodyText"/>
        <w:ind w:left="2"/>
      </w:pPr>
      <w:r>
        <w:t>Associate</w:t>
      </w:r>
      <w:r>
        <w:rPr>
          <w:spacing w:val="-3"/>
        </w:rPr>
        <w:t xml:space="preserve"> </w:t>
      </w:r>
      <w:r>
        <w:t>(1973-</w:t>
      </w:r>
      <w:r>
        <w:rPr>
          <w:spacing w:val="-2"/>
        </w:rPr>
        <w:t>1979)</w:t>
      </w:r>
    </w:p>
    <w:p w14:paraId="7FE7AEBC" w14:textId="77777777" w:rsidR="009C1EC8" w:rsidRDefault="009C1EC8">
      <w:pPr>
        <w:pStyle w:val="BodyText"/>
      </w:pPr>
    </w:p>
    <w:p w14:paraId="76274D4B" w14:textId="5DE1BEA9" w:rsidR="009C1EC8" w:rsidRDefault="00000000" w:rsidP="00FA0242">
      <w:pPr>
        <w:pStyle w:val="Heading2"/>
      </w:pPr>
      <w:r>
        <w:t>Hon.</w:t>
      </w:r>
      <w:r>
        <w:rPr>
          <w:spacing w:val="-4"/>
        </w:rPr>
        <w:t xml:space="preserve"> </w:t>
      </w:r>
      <w:r>
        <w:t>Harold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Tyler,</w:t>
      </w:r>
      <w:r>
        <w:rPr>
          <w:spacing w:val="-1"/>
        </w:rPr>
        <w:t xml:space="preserve"> </w:t>
      </w:r>
      <w:r>
        <w:t>Jr.,</w:t>
      </w:r>
      <w:r>
        <w:rPr>
          <w:spacing w:val="-2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 w:rsidR="00FA0242">
        <w:t>Judge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S.D.N.Y.</w:t>
      </w:r>
    </w:p>
    <w:p w14:paraId="5CCD1EC5" w14:textId="77777777" w:rsidR="009C1EC8" w:rsidRDefault="00000000">
      <w:pPr>
        <w:pStyle w:val="BodyText"/>
        <w:ind w:left="2"/>
      </w:pPr>
      <w:r>
        <w:t>Law</w:t>
      </w:r>
      <w:r>
        <w:rPr>
          <w:spacing w:val="-1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t>(1972-</w:t>
      </w:r>
      <w:r>
        <w:rPr>
          <w:spacing w:val="-5"/>
        </w:rPr>
        <w:t>73)</w:t>
      </w:r>
    </w:p>
    <w:p w14:paraId="44225464" w14:textId="77777777" w:rsidR="009C1EC8" w:rsidRDefault="009C1EC8">
      <w:pPr>
        <w:pStyle w:val="BodyText"/>
        <w:rPr>
          <w:sz w:val="16"/>
        </w:rPr>
      </w:pPr>
    </w:p>
    <w:p w14:paraId="740C5E96" w14:textId="77777777" w:rsidR="009C1EC8" w:rsidRDefault="009C1EC8">
      <w:pPr>
        <w:pStyle w:val="BodyText"/>
        <w:rPr>
          <w:sz w:val="16"/>
        </w:rPr>
      </w:pPr>
    </w:p>
    <w:p w14:paraId="19958DAA" w14:textId="77777777" w:rsidR="009C1EC8" w:rsidRDefault="009C1EC8">
      <w:pPr>
        <w:pStyle w:val="BodyText"/>
        <w:rPr>
          <w:sz w:val="16"/>
        </w:rPr>
      </w:pPr>
    </w:p>
    <w:p w14:paraId="19687F43" w14:textId="77777777" w:rsidR="009C1EC8" w:rsidRDefault="009C1EC8">
      <w:pPr>
        <w:pStyle w:val="BodyText"/>
        <w:rPr>
          <w:sz w:val="16"/>
        </w:rPr>
      </w:pPr>
    </w:p>
    <w:p w14:paraId="0B0AE6EE" w14:textId="371F20C8" w:rsidR="009C1EC8" w:rsidRDefault="009C1EC8" w:rsidP="00FA0242">
      <w:pPr>
        <w:spacing w:before="1"/>
        <w:rPr>
          <w:sz w:val="16"/>
        </w:rPr>
      </w:pPr>
    </w:p>
    <w:p w14:paraId="3C49F54E" w14:textId="3972A531" w:rsidR="009C1EC8" w:rsidRDefault="009C1EC8" w:rsidP="00FA0242">
      <w:pPr>
        <w:rPr>
          <w:sz w:val="16"/>
        </w:rPr>
      </w:pPr>
    </w:p>
    <w:p w14:paraId="7C5477B1" w14:textId="77777777" w:rsidR="009C1EC8" w:rsidRDefault="009C1EC8">
      <w:pPr>
        <w:rPr>
          <w:sz w:val="16"/>
        </w:rPr>
        <w:sectPr w:rsidR="009C1EC8" w:rsidSect="00C22D92">
          <w:footerReference w:type="even" r:id="rId7"/>
          <w:footerReference w:type="default" r:id="rId8"/>
          <w:type w:val="continuous"/>
          <w:pgSz w:w="12240" w:h="15840"/>
          <w:pgMar w:top="1820" w:right="1080" w:bottom="280" w:left="1440" w:header="720" w:footer="720" w:gutter="0"/>
          <w:cols w:space="720"/>
          <w:titlePg/>
        </w:sectPr>
      </w:pPr>
    </w:p>
    <w:p w14:paraId="4D9BD7D2" w14:textId="77777777" w:rsidR="00FA0242" w:rsidRDefault="00FA0242">
      <w:pPr>
        <w:pStyle w:val="Heading1"/>
        <w:spacing w:before="61"/>
        <w:rPr>
          <w:u w:val="thick"/>
        </w:rPr>
      </w:pPr>
    </w:p>
    <w:p w14:paraId="65FC5AA7" w14:textId="77777777" w:rsidR="00FA0242" w:rsidRDefault="00FA0242">
      <w:pPr>
        <w:pStyle w:val="Heading1"/>
        <w:spacing w:before="61"/>
        <w:rPr>
          <w:u w:val="thick"/>
        </w:rPr>
      </w:pPr>
    </w:p>
    <w:p w14:paraId="4F80B0A5" w14:textId="4A2AC60A" w:rsidR="009C1EC8" w:rsidRDefault="00000000">
      <w:pPr>
        <w:pStyle w:val="Heading1"/>
        <w:spacing w:before="61"/>
        <w:rPr>
          <w:u w:val="none"/>
        </w:rPr>
      </w:pPr>
      <w:r>
        <w:rPr>
          <w:u w:val="thick"/>
        </w:rPr>
        <w:t>PROFESSIONAL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ACTIVITIES</w:t>
      </w:r>
    </w:p>
    <w:p w14:paraId="170580C9" w14:textId="77777777" w:rsidR="009C1EC8" w:rsidRDefault="009C1EC8">
      <w:pPr>
        <w:pStyle w:val="BodyText"/>
        <w:rPr>
          <w:b/>
        </w:rPr>
      </w:pPr>
    </w:p>
    <w:p w14:paraId="5053DC1C" w14:textId="3560CBFB" w:rsidR="00FA0242" w:rsidRDefault="00000000">
      <w:pPr>
        <w:pStyle w:val="BodyText"/>
        <w:spacing w:before="1"/>
        <w:ind w:left="2" w:right="462"/>
      </w:pPr>
      <w:r>
        <w:t>Chairman,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Jersey</w:t>
      </w:r>
      <w:r>
        <w:rPr>
          <w:spacing w:val="-4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(2013-</w:t>
      </w:r>
      <w:r w:rsidR="00FA0242">
        <w:t>2022</w:t>
      </w:r>
      <w:r>
        <w:t>;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 xml:space="preserve">1999-present) </w:t>
      </w:r>
    </w:p>
    <w:p w14:paraId="492A6680" w14:textId="7E063CB5" w:rsidR="009C1EC8" w:rsidRDefault="00000000">
      <w:pPr>
        <w:pStyle w:val="BodyText"/>
        <w:spacing w:before="1"/>
        <w:ind w:left="2" w:right="462"/>
      </w:pPr>
      <w:r>
        <w:t>Member, Steering Committee, Juvenile Justice New Jersey (2017-present)</w:t>
      </w:r>
    </w:p>
    <w:p w14:paraId="7AAB2146" w14:textId="77777777" w:rsidR="009C1EC8" w:rsidRDefault="00000000">
      <w:pPr>
        <w:pStyle w:val="BodyText"/>
        <w:ind w:left="2" w:right="2305"/>
      </w:pPr>
      <w:r>
        <w:t>Chairman,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Directors,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(1993-2002) Leaders Council, Legal Services Corporation (2018-present)</w:t>
      </w:r>
    </w:p>
    <w:p w14:paraId="12288666" w14:textId="77777777" w:rsidR="009C1EC8" w:rsidRDefault="00000000">
      <w:pPr>
        <w:pStyle w:val="BodyText"/>
        <w:ind w:left="2"/>
      </w:pPr>
      <w:r>
        <w:t>Chairman,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Trustees,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Jersey</w:t>
      </w:r>
      <w:r>
        <w:rPr>
          <w:spacing w:val="-5"/>
        </w:rPr>
        <w:t xml:space="preserve"> </w:t>
      </w:r>
      <w:r>
        <w:t>(1982-90;</w:t>
      </w:r>
      <w:r>
        <w:rPr>
          <w:spacing w:val="-4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 xml:space="preserve">2002-present) Chairman, Board of Editors, </w:t>
      </w:r>
      <w:r>
        <w:rPr>
          <w:i/>
        </w:rPr>
        <w:t xml:space="preserve">New Jersey Law Journal </w:t>
      </w:r>
      <w:r>
        <w:t>(1986-90; member, 1992-96)</w:t>
      </w:r>
    </w:p>
    <w:p w14:paraId="37B8B638" w14:textId="77777777" w:rsidR="009C1EC8" w:rsidRDefault="00000000">
      <w:pPr>
        <w:pStyle w:val="BodyText"/>
        <w:ind w:left="2"/>
      </w:pP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Trustees,</w:t>
      </w:r>
      <w:r>
        <w:rPr>
          <w:spacing w:val="-2"/>
        </w:rPr>
        <w:t xml:space="preserve"> </w:t>
      </w:r>
      <w:proofErr w:type="spellStart"/>
      <w:r>
        <w:t>Practising</w:t>
      </w:r>
      <w:proofErr w:type="spellEnd"/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(1994-</w:t>
      </w:r>
      <w:r>
        <w:rPr>
          <w:spacing w:val="-2"/>
        </w:rPr>
        <w:t>2014)</w:t>
      </w:r>
    </w:p>
    <w:p w14:paraId="443360E7" w14:textId="77777777" w:rsidR="009C1EC8" w:rsidRDefault="00000000">
      <w:pPr>
        <w:pStyle w:val="BodyText"/>
        <w:ind w:left="2"/>
      </w:pPr>
      <w:r>
        <w:t>Chairman,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Jersey</w:t>
      </w:r>
      <w:r>
        <w:rPr>
          <w:spacing w:val="-1"/>
        </w:rPr>
        <w:t xml:space="preserve"> </w:t>
      </w:r>
      <w:r>
        <w:t>Sentencing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(1993-</w:t>
      </w:r>
      <w:r>
        <w:rPr>
          <w:spacing w:val="-5"/>
        </w:rPr>
        <w:t>94)</w:t>
      </w:r>
    </w:p>
    <w:p w14:paraId="0219609A" w14:textId="77777777" w:rsidR="009C1EC8" w:rsidRDefault="00000000">
      <w:pPr>
        <w:pStyle w:val="BodyText"/>
        <w:ind w:left="2" w:right="240"/>
      </w:pPr>
      <w:r>
        <w:t>Member, New Jersey Supreme Court Task Force on Sanctioning and Probation (1991-92) Member,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Jersey</w:t>
      </w:r>
      <w:r>
        <w:rPr>
          <w:spacing w:val="-3"/>
        </w:rPr>
        <w:t xml:space="preserve"> </w:t>
      </w:r>
      <w:r>
        <w:t>Supreme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Congestion</w:t>
      </w:r>
      <w:r>
        <w:rPr>
          <w:spacing w:val="-3"/>
        </w:rPr>
        <w:t xml:space="preserve"> </w:t>
      </w:r>
      <w:r>
        <w:t>(1990-91) President and Founder, Legal Services Foundation of Essex County (1982-90)</w:t>
      </w:r>
    </w:p>
    <w:p w14:paraId="229BAFE4" w14:textId="77777777" w:rsidR="009C1EC8" w:rsidRDefault="00000000">
      <w:pPr>
        <w:pStyle w:val="BodyText"/>
        <w:ind w:left="2" w:right="2305"/>
      </w:pPr>
      <w:r>
        <w:t>Chairman,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i/>
        </w:rPr>
        <w:t>Pro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t>Litigation</w:t>
      </w:r>
      <w:r>
        <w:rPr>
          <w:spacing w:val="-4"/>
        </w:rPr>
        <w:t xml:space="preserve"> </w:t>
      </w:r>
      <w:r>
        <w:t>(1984-90) Trustee, Essex-Newark Legal Services Project (1980-82)</w:t>
      </w:r>
    </w:p>
    <w:p w14:paraId="49B77D4B" w14:textId="77777777" w:rsidR="009C1EC8" w:rsidRDefault="00000000">
      <w:pPr>
        <w:pStyle w:val="BodyText"/>
        <w:ind w:left="2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Directors,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Manhattan</w:t>
      </w:r>
      <w:r>
        <w:rPr>
          <w:spacing w:val="-1"/>
        </w:rPr>
        <w:t xml:space="preserve"> </w:t>
      </w:r>
      <w:r>
        <w:t>(1977-</w:t>
      </w:r>
      <w:r>
        <w:rPr>
          <w:spacing w:val="-5"/>
        </w:rPr>
        <w:t>80)</w:t>
      </w:r>
    </w:p>
    <w:p w14:paraId="1F4E9152" w14:textId="77777777" w:rsidR="009C1EC8" w:rsidRDefault="00000000">
      <w:pPr>
        <w:pStyle w:val="BodyText"/>
        <w:ind w:left="2" w:right="2305"/>
      </w:pP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Trustees,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Harlem</w:t>
      </w:r>
      <w:r>
        <w:rPr>
          <w:spacing w:val="-5"/>
        </w:rPr>
        <w:t xml:space="preserve"> </w:t>
      </w:r>
      <w:r>
        <w:t>(1977-80) Special Counsel, New York City Board of Corrections (1974-75)</w:t>
      </w:r>
    </w:p>
    <w:p w14:paraId="2429BFEC" w14:textId="77777777" w:rsidR="009C1EC8" w:rsidRDefault="009C1EC8">
      <w:pPr>
        <w:pStyle w:val="BodyText"/>
      </w:pPr>
    </w:p>
    <w:p w14:paraId="70B47EFF" w14:textId="77777777" w:rsidR="009C1EC8" w:rsidRDefault="009C1EC8">
      <w:pPr>
        <w:pStyle w:val="BodyText"/>
      </w:pPr>
    </w:p>
    <w:p w14:paraId="5778FAAA" w14:textId="77777777" w:rsidR="009C1EC8" w:rsidRDefault="00000000">
      <w:pPr>
        <w:pStyle w:val="Heading1"/>
        <w:rPr>
          <w:u w:val="none"/>
        </w:rPr>
      </w:pPr>
      <w:r>
        <w:rPr>
          <w:u w:val="thick"/>
        </w:rPr>
        <w:t>PROFESSIONAL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RECOGNITION</w:t>
      </w:r>
    </w:p>
    <w:p w14:paraId="573539AD" w14:textId="77777777" w:rsidR="009C1EC8" w:rsidRDefault="009C1EC8">
      <w:pPr>
        <w:pStyle w:val="BodyText"/>
        <w:rPr>
          <w:b/>
        </w:rPr>
      </w:pPr>
    </w:p>
    <w:p w14:paraId="2FF28D99" w14:textId="77777777" w:rsidR="009C1EC8" w:rsidRDefault="00000000">
      <w:pPr>
        <w:pStyle w:val="Heading2"/>
      </w:pPr>
      <w:r>
        <w:t>Chambers</w:t>
      </w:r>
      <w:r>
        <w:rPr>
          <w:spacing w:val="-3"/>
        </w:rPr>
        <w:t xml:space="preserve"> </w:t>
      </w:r>
      <w:r>
        <w:t>USA:</w:t>
      </w:r>
      <w:r>
        <w:rPr>
          <w:spacing w:val="56"/>
        </w:rPr>
        <w:t xml:space="preserve"> </w:t>
      </w:r>
      <w:r>
        <w:t>America’s</w:t>
      </w:r>
      <w:r>
        <w:rPr>
          <w:spacing w:val="-2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Lawyers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(2005-</w:t>
      </w:r>
      <w:r>
        <w:rPr>
          <w:spacing w:val="-2"/>
        </w:rPr>
        <w:t>2021)</w:t>
      </w:r>
    </w:p>
    <w:p w14:paraId="072EE1B4" w14:textId="77777777" w:rsidR="009C1EC8" w:rsidRDefault="00000000">
      <w:pPr>
        <w:pStyle w:val="BodyText"/>
        <w:ind w:left="2"/>
      </w:pPr>
      <w:r>
        <w:t>Consistently</w:t>
      </w:r>
      <w:r>
        <w:rPr>
          <w:spacing w:val="-3"/>
        </w:rPr>
        <w:t xml:space="preserve"> </w:t>
      </w:r>
      <w:r>
        <w:t>acknowledged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commercial</w:t>
      </w:r>
      <w:r>
        <w:rPr>
          <w:spacing w:val="-2"/>
        </w:rPr>
        <w:t xml:space="preserve"> litigation</w:t>
      </w:r>
    </w:p>
    <w:p w14:paraId="2C9575EE" w14:textId="77777777" w:rsidR="009C1EC8" w:rsidRDefault="009C1EC8">
      <w:pPr>
        <w:pStyle w:val="BodyText"/>
      </w:pPr>
    </w:p>
    <w:p w14:paraId="7CDA067F" w14:textId="77777777" w:rsidR="009C1EC8" w:rsidRDefault="00000000">
      <w:pPr>
        <w:pStyle w:val="Heading2"/>
      </w:pP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Lawyers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America</w:t>
      </w:r>
      <w:r>
        <w:rPr>
          <w:spacing w:val="-1"/>
        </w:rPr>
        <w:t xml:space="preserve"> </w:t>
      </w:r>
      <w:r>
        <w:t>(2008-</w:t>
      </w:r>
      <w:r>
        <w:rPr>
          <w:spacing w:val="-2"/>
        </w:rPr>
        <w:t>2021)</w:t>
      </w:r>
    </w:p>
    <w:p w14:paraId="53382A93" w14:textId="77777777" w:rsidR="009C1EC8" w:rsidRDefault="00000000">
      <w:pPr>
        <w:pStyle w:val="BodyText"/>
        <w:ind w:left="2"/>
      </w:pPr>
      <w:r>
        <w:t>Recognized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“bet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company”</w:t>
      </w:r>
      <w:r>
        <w:rPr>
          <w:spacing w:val="-2"/>
        </w:rPr>
        <w:t xml:space="preserve"> </w:t>
      </w:r>
      <w:r>
        <w:t>litigator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“make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rPr>
          <w:spacing w:val="-2"/>
        </w:rPr>
        <w:t>litigation”</w:t>
      </w:r>
    </w:p>
    <w:p w14:paraId="2CC62DBC" w14:textId="77777777" w:rsidR="009C1EC8" w:rsidRDefault="009C1EC8">
      <w:pPr>
        <w:pStyle w:val="BodyText"/>
      </w:pPr>
    </w:p>
    <w:p w14:paraId="49D54117" w14:textId="77777777" w:rsidR="009C1EC8" w:rsidRDefault="009C1EC8">
      <w:pPr>
        <w:pStyle w:val="BodyText"/>
      </w:pPr>
    </w:p>
    <w:p w14:paraId="152EE740" w14:textId="77777777" w:rsidR="009C1EC8" w:rsidRDefault="00000000">
      <w:pPr>
        <w:pStyle w:val="Heading1"/>
        <w:rPr>
          <w:u w:val="none"/>
        </w:rPr>
      </w:pPr>
      <w:r>
        <w:rPr>
          <w:u w:val="thick"/>
        </w:rPr>
        <w:t>CIVIC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ACTIVITIES</w:t>
      </w:r>
    </w:p>
    <w:p w14:paraId="436A3833" w14:textId="77777777" w:rsidR="009C1EC8" w:rsidRDefault="009C1EC8">
      <w:pPr>
        <w:pStyle w:val="BodyText"/>
        <w:rPr>
          <w:b/>
        </w:rPr>
      </w:pPr>
    </w:p>
    <w:p w14:paraId="4B089717" w14:textId="77777777" w:rsidR="00B021C2" w:rsidRDefault="00000000">
      <w:pPr>
        <w:pStyle w:val="BodyText"/>
        <w:ind w:left="2" w:right="299"/>
      </w:pPr>
      <w:r>
        <w:t>New</w:t>
      </w:r>
      <w:r>
        <w:rPr>
          <w:spacing w:val="-4"/>
        </w:rPr>
        <w:t xml:space="preserve"> </w:t>
      </w:r>
      <w:r>
        <w:t>Jersey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Broadcasting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(Vice</w:t>
      </w:r>
      <w:r>
        <w:rPr>
          <w:spacing w:val="-5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2019-2020;</w:t>
      </w:r>
      <w:r>
        <w:rPr>
          <w:spacing w:val="-5"/>
        </w:rPr>
        <w:t xml:space="preserve"> </w:t>
      </w:r>
      <w:r>
        <w:t>Treasurer,</w:t>
      </w:r>
      <w:r>
        <w:rPr>
          <w:spacing w:val="-4"/>
        </w:rPr>
        <w:t xml:space="preserve"> </w:t>
      </w:r>
      <w:r>
        <w:t>2020-</w:t>
      </w:r>
      <w:r w:rsidR="00FA0242">
        <w:t>2022</w:t>
      </w:r>
      <w:r>
        <w:t xml:space="preserve">) </w:t>
      </w:r>
    </w:p>
    <w:p w14:paraId="5CFACDF9" w14:textId="5D7E22C4" w:rsidR="009C1EC8" w:rsidRDefault="00000000">
      <w:pPr>
        <w:pStyle w:val="BodyText"/>
        <w:ind w:left="2" w:right="299"/>
      </w:pPr>
      <w:r>
        <w:t>Board of Direction, Association of American Rhodes Scholars (1993-1999)</w:t>
      </w:r>
    </w:p>
    <w:p w14:paraId="1CBCB44F" w14:textId="77777777" w:rsidR="009C1EC8" w:rsidRDefault="00000000">
      <w:pPr>
        <w:pStyle w:val="BodyText"/>
        <w:ind w:left="2" w:right="3117"/>
      </w:pP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Trustees,</w:t>
      </w:r>
      <w:r>
        <w:rPr>
          <w:spacing w:val="-5"/>
        </w:rPr>
        <w:t xml:space="preserve"> </w:t>
      </w:r>
      <w:r>
        <w:t>Boys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Girls</w:t>
      </w:r>
      <w:r>
        <w:rPr>
          <w:spacing w:val="-5"/>
        </w:rPr>
        <w:t xml:space="preserve"> </w:t>
      </w:r>
      <w:r>
        <w:t>Clubs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Newark</w:t>
      </w:r>
      <w:r>
        <w:rPr>
          <w:spacing w:val="-5"/>
        </w:rPr>
        <w:t xml:space="preserve"> </w:t>
      </w:r>
      <w:r>
        <w:t>(1993-2000) Board of Trustees, Paper Mill Playhouse (1993-2000)</w:t>
      </w:r>
    </w:p>
    <w:p w14:paraId="0E5DEEED" w14:textId="77777777" w:rsidR="009C1EC8" w:rsidRDefault="00000000">
      <w:pPr>
        <w:pStyle w:val="BodyText"/>
        <w:ind w:left="2" w:right="462"/>
      </w:pP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Trustees,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Jersey</w:t>
      </w:r>
      <w:r>
        <w:rPr>
          <w:spacing w:val="-5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(1992-2010;</w:t>
      </w:r>
      <w:r>
        <w:rPr>
          <w:spacing w:val="-5"/>
        </w:rPr>
        <w:t xml:space="preserve"> </w:t>
      </w:r>
      <w:r>
        <w:t>President,</w:t>
      </w:r>
      <w:r>
        <w:rPr>
          <w:spacing w:val="-5"/>
        </w:rPr>
        <w:t xml:space="preserve"> </w:t>
      </w:r>
      <w:r>
        <w:t>2008-2010) President, New Jersey Shakespeare Festival (1983-1989)</w:t>
      </w:r>
    </w:p>
    <w:p w14:paraId="44A3C4BA" w14:textId="77777777" w:rsidR="009C1EC8" w:rsidRDefault="009C1EC8">
      <w:pPr>
        <w:pStyle w:val="BodyText"/>
      </w:pPr>
    </w:p>
    <w:p w14:paraId="59BEEA1C" w14:textId="77777777" w:rsidR="009C1EC8" w:rsidRDefault="009C1EC8">
      <w:pPr>
        <w:pStyle w:val="BodyText"/>
      </w:pPr>
    </w:p>
    <w:p w14:paraId="3E415B54" w14:textId="77777777" w:rsidR="009C1EC8" w:rsidRDefault="009C1EC8">
      <w:pPr>
        <w:rPr>
          <w:sz w:val="24"/>
        </w:rPr>
        <w:sectPr w:rsidR="009C1EC8">
          <w:footerReference w:type="default" r:id="rId9"/>
          <w:pgSz w:w="12240" w:h="15840"/>
          <w:pgMar w:top="1380" w:right="1080" w:bottom="980" w:left="1440" w:header="0" w:footer="784" w:gutter="0"/>
          <w:pgNumType w:start="2"/>
          <w:cols w:space="720"/>
        </w:sectPr>
      </w:pPr>
    </w:p>
    <w:p w14:paraId="205DE3E4" w14:textId="77777777" w:rsidR="00FA0242" w:rsidRDefault="00FA0242">
      <w:pPr>
        <w:spacing w:before="61"/>
        <w:ind w:left="2" w:right="462"/>
        <w:rPr>
          <w:b/>
          <w:sz w:val="24"/>
        </w:rPr>
      </w:pPr>
    </w:p>
    <w:p w14:paraId="3ECC63E2" w14:textId="77777777" w:rsidR="00FA0242" w:rsidRDefault="00FA0242" w:rsidP="00FA0242">
      <w:pPr>
        <w:pStyle w:val="Heading1"/>
        <w:rPr>
          <w:u w:val="none"/>
        </w:rPr>
      </w:pPr>
      <w:r>
        <w:rPr>
          <w:u w:val="thick"/>
        </w:rPr>
        <w:t xml:space="preserve">HONORS AND </w:t>
      </w:r>
      <w:r>
        <w:rPr>
          <w:spacing w:val="-2"/>
          <w:u w:val="thick"/>
        </w:rPr>
        <w:t>AWARDS</w:t>
      </w:r>
    </w:p>
    <w:p w14:paraId="4220A8CC" w14:textId="77777777" w:rsidR="00FA0242" w:rsidRDefault="00FA0242" w:rsidP="00FA0242">
      <w:pPr>
        <w:pStyle w:val="BodyText"/>
        <w:rPr>
          <w:b/>
        </w:rPr>
      </w:pPr>
    </w:p>
    <w:p w14:paraId="036714DE" w14:textId="201AA60B" w:rsidR="00F90218" w:rsidRDefault="00F90218" w:rsidP="00FA0242">
      <w:pPr>
        <w:ind w:left="2" w:right="462"/>
        <w:rPr>
          <w:b/>
          <w:sz w:val="24"/>
        </w:rPr>
      </w:pPr>
      <w:r>
        <w:rPr>
          <w:b/>
          <w:sz w:val="24"/>
        </w:rPr>
        <w:t xml:space="preserve">Inductee, New Jersey Equal Justice Library and Archive </w:t>
      </w:r>
      <w:r w:rsidRPr="00F90218">
        <w:rPr>
          <w:b/>
          <w:i/>
          <w:iCs/>
          <w:sz w:val="24"/>
        </w:rPr>
        <w:t>Circle of Justice</w:t>
      </w:r>
    </w:p>
    <w:p w14:paraId="79F86FD3" w14:textId="0352327A" w:rsidR="00FA0242" w:rsidRDefault="00FA0242" w:rsidP="00FA0242">
      <w:pPr>
        <w:ind w:left="2" w:right="462"/>
        <w:rPr>
          <w:sz w:val="24"/>
        </w:rPr>
      </w:pPr>
      <w:r>
        <w:rPr>
          <w:b/>
          <w:sz w:val="24"/>
        </w:rPr>
        <w:t>John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Wisdom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Professionalism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American Bar Association Litigation Section</w:t>
      </w:r>
    </w:p>
    <w:p w14:paraId="1C9C468B" w14:textId="42B2E98F" w:rsidR="00FA0242" w:rsidRPr="00FA0242" w:rsidRDefault="00FA0242" w:rsidP="00FA0242">
      <w:pPr>
        <w:spacing w:before="1"/>
        <w:ind w:left="2" w:right="299"/>
        <w:rPr>
          <w:sz w:val="24"/>
        </w:rPr>
      </w:pPr>
      <w:r>
        <w:rPr>
          <w:b/>
          <w:sz w:val="24"/>
        </w:rPr>
        <w:t>Judge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Learned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American</w:t>
      </w:r>
      <w:r>
        <w:rPr>
          <w:spacing w:val="-3"/>
          <w:sz w:val="24"/>
        </w:rPr>
        <w:t xml:space="preserve"> </w:t>
      </w:r>
      <w:r>
        <w:rPr>
          <w:sz w:val="24"/>
        </w:rPr>
        <w:t>Jewish</w:t>
      </w:r>
      <w:r>
        <w:rPr>
          <w:spacing w:val="-3"/>
          <w:sz w:val="24"/>
        </w:rPr>
        <w:t xml:space="preserve"> </w:t>
      </w:r>
      <w:r>
        <w:rPr>
          <w:sz w:val="24"/>
        </w:rPr>
        <w:t>Committee,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Jersey </w:t>
      </w:r>
      <w:r>
        <w:rPr>
          <w:spacing w:val="-2"/>
          <w:sz w:val="24"/>
        </w:rPr>
        <w:t>Chapter</w:t>
      </w:r>
    </w:p>
    <w:p w14:paraId="6C5980B3" w14:textId="54AD6F86" w:rsidR="009C1EC8" w:rsidRDefault="00000000">
      <w:pPr>
        <w:spacing w:before="61"/>
        <w:ind w:left="2" w:right="462"/>
        <w:rPr>
          <w:sz w:val="24"/>
        </w:rPr>
      </w:pPr>
      <w:r>
        <w:rPr>
          <w:b/>
          <w:sz w:val="24"/>
        </w:rPr>
        <w:t>Defender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Justice, New Jersey Chapter</w:t>
      </w:r>
    </w:p>
    <w:p w14:paraId="40AB5567" w14:textId="77777777" w:rsidR="009C1EC8" w:rsidRDefault="00000000">
      <w:pPr>
        <w:spacing w:before="1"/>
        <w:ind w:left="2" w:right="299"/>
        <w:rPr>
          <w:sz w:val="24"/>
        </w:rPr>
      </w:pPr>
      <w:r>
        <w:rPr>
          <w:b/>
          <w:sz w:val="24"/>
        </w:rPr>
        <w:t xml:space="preserve">Reynoso-Abascal Don Quixote Award </w:t>
      </w:r>
      <w:r>
        <w:rPr>
          <w:sz w:val="24"/>
        </w:rPr>
        <w:t xml:space="preserve">– Presented by California Rural Legal Assistance </w:t>
      </w:r>
      <w:r>
        <w:rPr>
          <w:b/>
          <w:sz w:val="24"/>
        </w:rPr>
        <w:t>Making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Democracy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League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Voters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Jersey </w:t>
      </w:r>
      <w:r>
        <w:rPr>
          <w:b/>
          <w:sz w:val="24"/>
        </w:rPr>
        <w:t xml:space="preserve">Award of Excellence </w:t>
      </w:r>
      <w:r>
        <w:rPr>
          <w:sz w:val="24"/>
        </w:rPr>
        <w:t>– Presented by the Thurgood Marshall Scholarship Fund</w:t>
      </w:r>
    </w:p>
    <w:p w14:paraId="07F82C5C" w14:textId="77777777" w:rsidR="009C1EC8" w:rsidRDefault="00000000">
      <w:pPr>
        <w:ind w:left="2"/>
        <w:rPr>
          <w:sz w:val="24"/>
        </w:rPr>
      </w:pPr>
      <w:r>
        <w:rPr>
          <w:b/>
          <w:sz w:val="24"/>
        </w:rPr>
        <w:t>Outstanding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Institute</w:t>
      </w:r>
    </w:p>
    <w:p w14:paraId="56CA7407" w14:textId="77777777" w:rsidR="009C1EC8" w:rsidRDefault="00000000">
      <w:pPr>
        <w:ind w:left="2"/>
        <w:rPr>
          <w:sz w:val="24"/>
        </w:rPr>
      </w:pPr>
      <w:r>
        <w:rPr>
          <w:b/>
          <w:sz w:val="24"/>
        </w:rPr>
        <w:t>Lifetime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Jersey</w:t>
      </w:r>
    </w:p>
    <w:p w14:paraId="27C86492" w14:textId="420B278B" w:rsidR="009C1EC8" w:rsidRPr="00FA0242" w:rsidRDefault="00000000" w:rsidP="00FA0242">
      <w:pPr>
        <w:pStyle w:val="Heading2"/>
        <w:rPr>
          <w:i/>
        </w:rPr>
      </w:pPr>
      <w:r>
        <w:t>First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Jerse</w:t>
      </w:r>
      <w:r w:rsidR="00FA0242">
        <w:t xml:space="preserve">y </w:t>
      </w:r>
      <w:r>
        <w:rPr>
          <w:i/>
        </w:rPr>
        <w:t>Pro</w:t>
      </w:r>
      <w:r>
        <w:rPr>
          <w:i/>
          <w:spacing w:val="-2"/>
        </w:rPr>
        <w:t xml:space="preserve"> </w:t>
      </w:r>
      <w:r>
        <w:rPr>
          <w:i/>
        </w:rPr>
        <w:t>Bono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Publico</w:t>
      </w:r>
      <w:r w:rsidR="00FA0242">
        <w:rPr>
          <w:i/>
          <w:spacing w:val="-2"/>
        </w:rPr>
        <w:t xml:space="preserve"> </w:t>
      </w:r>
      <w:r>
        <w:t>Award</w:t>
      </w:r>
      <w:r>
        <w:rPr>
          <w:spacing w:val="-4"/>
        </w:rPr>
        <w:t xml:space="preserve"> </w:t>
      </w:r>
      <w:r w:rsidRPr="00FA0242">
        <w:rPr>
          <w:b w:val="0"/>
          <w:bCs w:val="0"/>
        </w:rPr>
        <w:t>(</w:t>
      </w:r>
      <w:r w:rsidR="00FA0242" w:rsidRPr="00FA0242">
        <w:rPr>
          <w:b w:val="0"/>
          <w:bCs w:val="0"/>
        </w:rPr>
        <w:t xml:space="preserve">subsequently </w:t>
      </w:r>
      <w:r w:rsidRPr="00FA0242">
        <w:rPr>
          <w:b w:val="0"/>
          <w:bCs w:val="0"/>
        </w:rPr>
        <w:t>renamed</w:t>
      </w:r>
      <w:r w:rsidRPr="00FA0242">
        <w:rPr>
          <w:b w:val="0"/>
          <w:bCs w:val="0"/>
          <w:spacing w:val="-3"/>
        </w:rPr>
        <w:t xml:space="preserve"> </w:t>
      </w:r>
      <w:r w:rsidRPr="00FA0242">
        <w:rPr>
          <w:b w:val="0"/>
          <w:bCs w:val="0"/>
        </w:rPr>
        <w:t>the</w:t>
      </w:r>
      <w:r>
        <w:rPr>
          <w:spacing w:val="-4"/>
        </w:rPr>
        <w:t xml:space="preserve"> </w:t>
      </w:r>
      <w:r>
        <w:t>“Debevoise-Eakeley</w:t>
      </w:r>
      <w:r>
        <w:rPr>
          <w:spacing w:val="-2"/>
        </w:rPr>
        <w:t xml:space="preserve"> Award”</w:t>
      </w:r>
      <w:r w:rsidRPr="00C22D92">
        <w:rPr>
          <w:b w:val="0"/>
          <w:bCs w:val="0"/>
          <w:spacing w:val="-2"/>
        </w:rPr>
        <w:t>)</w:t>
      </w:r>
    </w:p>
    <w:p w14:paraId="4DC6EAE9" w14:textId="77777777" w:rsidR="009C1EC8" w:rsidRDefault="009C1EC8">
      <w:pPr>
        <w:pStyle w:val="BodyText"/>
      </w:pPr>
    </w:p>
    <w:p w14:paraId="632EDD7C" w14:textId="77777777" w:rsidR="009C1EC8" w:rsidRDefault="009C1EC8">
      <w:pPr>
        <w:pStyle w:val="BodyText"/>
      </w:pPr>
    </w:p>
    <w:p w14:paraId="17F3CD05" w14:textId="77777777" w:rsidR="009C1EC8" w:rsidRDefault="00000000">
      <w:pPr>
        <w:pStyle w:val="Heading1"/>
        <w:rPr>
          <w:u w:val="none"/>
        </w:rPr>
      </w:pPr>
      <w:r>
        <w:rPr>
          <w:spacing w:val="-2"/>
          <w:u w:val="thick"/>
        </w:rPr>
        <w:t>PUBLICATIONS</w:t>
      </w:r>
    </w:p>
    <w:p w14:paraId="7F0CECAA" w14:textId="77777777" w:rsidR="009C1EC8" w:rsidRDefault="009C1EC8">
      <w:pPr>
        <w:pStyle w:val="BodyText"/>
        <w:rPr>
          <w:b/>
        </w:rPr>
      </w:pPr>
    </w:p>
    <w:p w14:paraId="067DAD45" w14:textId="62EF5ECA" w:rsidR="00D256AD" w:rsidRPr="00D256AD" w:rsidRDefault="00D256AD">
      <w:pPr>
        <w:pStyle w:val="BodyText"/>
        <w:rPr>
          <w:bCs/>
        </w:rPr>
      </w:pPr>
      <w:r w:rsidRPr="00D256AD">
        <w:rPr>
          <w:bCs/>
        </w:rPr>
        <w:t>“On</w:t>
      </w:r>
      <w:r w:rsidR="00B021C2">
        <w:rPr>
          <w:bCs/>
        </w:rPr>
        <w:t xml:space="preserve"> Innovation and</w:t>
      </w:r>
      <w:r w:rsidRPr="00D256AD">
        <w:rPr>
          <w:bCs/>
        </w:rPr>
        <w:t xml:space="preserve"> the Coexistence of Stablecoins and Central Bank Digital Currencies</w:t>
      </w:r>
      <w:r>
        <w:rPr>
          <w:bCs/>
        </w:rPr>
        <w:t xml:space="preserve">” (with Yuliya Guseva and Sangita Gazi), </w:t>
      </w:r>
      <w:r w:rsidR="00B021C2">
        <w:rPr>
          <w:bCs/>
        </w:rPr>
        <w:t xml:space="preserve">87 </w:t>
      </w:r>
      <w:r>
        <w:rPr>
          <w:bCs/>
        </w:rPr>
        <w:t xml:space="preserve">Law &amp; Contemporary Problems </w:t>
      </w:r>
      <w:r w:rsidR="00B021C2">
        <w:rPr>
          <w:bCs/>
        </w:rPr>
        <w:t>(</w:t>
      </w:r>
      <w:r>
        <w:rPr>
          <w:bCs/>
        </w:rPr>
        <w:t>202</w:t>
      </w:r>
      <w:r w:rsidR="00B021C2">
        <w:rPr>
          <w:bCs/>
        </w:rPr>
        <w:t>5</w:t>
      </w:r>
      <w:r>
        <w:rPr>
          <w:bCs/>
        </w:rPr>
        <w:t>).</w:t>
      </w:r>
    </w:p>
    <w:p w14:paraId="2F5EA7E8" w14:textId="77777777" w:rsidR="00D256AD" w:rsidRPr="00D256AD" w:rsidRDefault="00D256AD" w:rsidP="00B021C2">
      <w:pPr>
        <w:pStyle w:val="BodyText"/>
        <w:ind w:right="462"/>
        <w:rPr>
          <w:bCs/>
          <w:u w:val="single"/>
        </w:rPr>
      </w:pPr>
    </w:p>
    <w:p w14:paraId="2DE02A46" w14:textId="750B9A54" w:rsidR="009C1EC8" w:rsidRDefault="00F90218">
      <w:pPr>
        <w:pStyle w:val="BodyText"/>
        <w:ind w:left="2" w:right="462"/>
      </w:pPr>
      <w:r w:rsidRPr="00C22D92">
        <w:t>“</w:t>
      </w:r>
      <w:r>
        <w:t>Crypto-Enforcement Around the World” (with Yuliya Guseva), 94 South. Calif. Law Rev. Postscript</w:t>
      </w:r>
      <w:r>
        <w:rPr>
          <w:spacing w:val="-1"/>
        </w:rPr>
        <w:t xml:space="preserve"> 99 </w:t>
      </w:r>
      <w:r>
        <w:t>(2021)</w:t>
      </w:r>
      <w:r w:rsidR="00B021C2">
        <w:t>.</w:t>
      </w:r>
    </w:p>
    <w:p w14:paraId="0BC2844B" w14:textId="77777777" w:rsidR="009C1EC8" w:rsidRDefault="009C1EC8">
      <w:pPr>
        <w:pStyle w:val="BodyText"/>
      </w:pPr>
    </w:p>
    <w:p w14:paraId="4059E1F3" w14:textId="1A66851C" w:rsidR="009C1EC8" w:rsidRDefault="00000000">
      <w:pPr>
        <w:pStyle w:val="BodyText"/>
        <w:ind w:left="2" w:right="1131"/>
      </w:pPr>
      <w:r>
        <w:t>“Defense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Treble-Damage</w:t>
      </w:r>
      <w:r>
        <w:rPr>
          <w:spacing w:val="-5"/>
        </w:rPr>
        <w:t xml:space="preserve"> </w:t>
      </w:r>
      <w:r>
        <w:t>Actions,’’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Hills,</w:t>
      </w:r>
      <w:r>
        <w:rPr>
          <w:spacing w:val="-4"/>
        </w:rPr>
        <w:t xml:space="preserve"> </w:t>
      </w:r>
      <w:r>
        <w:t>ed.,</w:t>
      </w:r>
      <w:r>
        <w:rPr>
          <w:spacing w:val="-4"/>
        </w:rPr>
        <w:t xml:space="preserve"> </w:t>
      </w:r>
      <w:r>
        <w:rPr>
          <w:i/>
        </w:rPr>
        <w:t>Antitrust</w:t>
      </w:r>
      <w:r>
        <w:rPr>
          <w:i/>
          <w:spacing w:val="-4"/>
        </w:rPr>
        <w:t xml:space="preserve"> </w:t>
      </w:r>
      <w:r>
        <w:rPr>
          <w:i/>
        </w:rPr>
        <w:t>Adviser</w:t>
      </w:r>
      <w:r>
        <w:rPr>
          <w:i/>
          <w:spacing w:val="-4"/>
        </w:rPr>
        <w:t xml:space="preserve"> </w:t>
      </w:r>
      <w:r>
        <w:t>(Shepards/ McGraw-Hill 1985)</w:t>
      </w:r>
      <w:r w:rsidR="00B021C2">
        <w:t>.</w:t>
      </w:r>
    </w:p>
    <w:p w14:paraId="533E03AA" w14:textId="77777777" w:rsidR="009C1EC8" w:rsidRDefault="009C1EC8">
      <w:pPr>
        <w:pStyle w:val="BodyText"/>
      </w:pPr>
    </w:p>
    <w:p w14:paraId="0D1F692D" w14:textId="6A0D4FBF" w:rsidR="009C1EC8" w:rsidRDefault="00000000">
      <w:pPr>
        <w:pStyle w:val="BodyText"/>
        <w:ind w:left="2"/>
      </w:pPr>
      <w:r>
        <w:t>“A</w:t>
      </w:r>
      <w:r>
        <w:rPr>
          <w:spacing w:val="-3"/>
        </w:rPr>
        <w:t xml:space="preserve"> </w:t>
      </w:r>
      <w:r>
        <w:t>Lawyer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Afford,”</w:t>
      </w:r>
      <w:r>
        <w:rPr>
          <w:spacing w:val="-2"/>
        </w:rPr>
        <w:t xml:space="preserve"> </w:t>
      </w:r>
      <w:r>
        <w:t>(New</w:t>
      </w:r>
      <w:r>
        <w:rPr>
          <w:spacing w:val="-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 xml:space="preserve">Foundation </w:t>
      </w:r>
      <w:r>
        <w:rPr>
          <w:spacing w:val="-2"/>
        </w:rPr>
        <w:t>1974)</w:t>
      </w:r>
      <w:r w:rsidR="00B021C2">
        <w:rPr>
          <w:spacing w:val="-2"/>
        </w:rPr>
        <w:t>.</w:t>
      </w:r>
    </w:p>
    <w:p w14:paraId="0912A3B7" w14:textId="77777777" w:rsidR="009C1EC8" w:rsidRDefault="009C1EC8">
      <w:pPr>
        <w:pStyle w:val="BodyText"/>
      </w:pPr>
    </w:p>
    <w:p w14:paraId="2B1F5815" w14:textId="6A548AD5" w:rsidR="009C1EC8" w:rsidRDefault="00000000">
      <w:pPr>
        <w:pStyle w:val="BodyText"/>
        <w:ind w:left="2" w:firstLine="60"/>
      </w:pPr>
      <w:r>
        <w:t>“Common</w:t>
      </w:r>
      <w:r>
        <w:rPr>
          <w:spacing w:val="-4"/>
        </w:rPr>
        <w:t xml:space="preserve"> </w:t>
      </w:r>
      <w:r>
        <w:t>Ground”</w:t>
      </w:r>
      <w:r>
        <w:rPr>
          <w:spacing w:val="-5"/>
        </w:rPr>
        <w:t xml:space="preserve"> </w:t>
      </w:r>
      <w:r>
        <w:t>(syndicated</w:t>
      </w:r>
      <w:r>
        <w:rPr>
          <w:spacing w:val="-4"/>
        </w:rPr>
        <w:t xml:space="preserve"> </w:t>
      </w:r>
      <w:r>
        <w:t>biweekly</w:t>
      </w:r>
      <w:r>
        <w:rPr>
          <w:spacing w:val="-4"/>
        </w:rPr>
        <w:t xml:space="preserve"> </w:t>
      </w:r>
      <w:r>
        <w:t>column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newspapers</w:t>
      </w:r>
      <w:r>
        <w:rPr>
          <w:spacing w:val="-4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Recorder Publishing Company, Stirling, N.J)</w:t>
      </w:r>
      <w:r w:rsidR="00B021C2">
        <w:t>.</w:t>
      </w:r>
    </w:p>
    <w:p w14:paraId="25737E54" w14:textId="77777777" w:rsidR="009C1EC8" w:rsidRDefault="009C1EC8">
      <w:pPr>
        <w:pStyle w:val="BodyText"/>
      </w:pPr>
    </w:p>
    <w:p w14:paraId="5AC22D4A" w14:textId="77777777" w:rsidR="009C1EC8" w:rsidRDefault="00000000">
      <w:pPr>
        <w:pStyle w:val="Heading1"/>
        <w:rPr>
          <w:u w:val="none"/>
        </w:rPr>
      </w:pPr>
      <w:r>
        <w:rPr>
          <w:spacing w:val="-2"/>
          <w:u w:val="thick"/>
        </w:rPr>
        <w:t>EDUCATION</w:t>
      </w:r>
    </w:p>
    <w:p w14:paraId="66505961" w14:textId="77777777" w:rsidR="009C1EC8" w:rsidRDefault="009C1EC8">
      <w:pPr>
        <w:pStyle w:val="BodyText"/>
        <w:rPr>
          <w:b/>
        </w:rPr>
      </w:pPr>
    </w:p>
    <w:p w14:paraId="3381D4DA" w14:textId="77777777" w:rsidR="009C1EC8" w:rsidRDefault="00000000">
      <w:pPr>
        <w:pStyle w:val="BodyText"/>
        <w:ind w:left="2"/>
      </w:pPr>
      <w:r>
        <w:t>J.D.,</w:t>
      </w:r>
      <w:r>
        <w:rPr>
          <w:spacing w:val="-1"/>
        </w:rPr>
        <w:t xml:space="preserve"> </w:t>
      </w:r>
      <w:r>
        <w:t>1972,</w:t>
      </w:r>
      <w:r>
        <w:rPr>
          <w:spacing w:val="-1"/>
        </w:rPr>
        <w:t xml:space="preserve"> </w:t>
      </w:r>
      <w:r>
        <w:t>Yale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(Assistant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Instruction)</w:t>
      </w:r>
    </w:p>
    <w:p w14:paraId="16CF7747" w14:textId="77777777" w:rsidR="009C1EC8" w:rsidRDefault="00000000">
      <w:pPr>
        <w:pStyle w:val="BodyText"/>
        <w:ind w:left="2"/>
      </w:pPr>
      <w:r>
        <w:t>M.A.</w:t>
      </w:r>
      <w:r>
        <w:rPr>
          <w:spacing w:val="-1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B.A.)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Jurisprudence,</w:t>
      </w:r>
      <w:r>
        <w:rPr>
          <w:spacing w:val="-1"/>
        </w:rPr>
        <w:t xml:space="preserve"> </w:t>
      </w:r>
      <w:r>
        <w:t>1970,</w:t>
      </w:r>
      <w:r>
        <w:rPr>
          <w:spacing w:val="-1"/>
        </w:rPr>
        <w:t xml:space="preserve"> </w:t>
      </w:r>
      <w:r>
        <w:t>Oxford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14:paraId="49AEE38A" w14:textId="77777777" w:rsidR="00C22D92" w:rsidRDefault="00000000" w:rsidP="00C22D92">
      <w:pPr>
        <w:pStyle w:val="BodyText"/>
        <w:ind w:right="1138"/>
      </w:pPr>
      <w:r>
        <w:t>B.A.</w:t>
      </w:r>
      <w:r>
        <w:rPr>
          <w:spacing w:val="-4"/>
        </w:rPr>
        <w:t xml:space="preserve"> </w:t>
      </w:r>
      <w:r>
        <w:t>(</w:t>
      </w:r>
      <w:r>
        <w:rPr>
          <w:i/>
        </w:rPr>
        <w:t>summa</w:t>
      </w:r>
      <w:r>
        <w:rPr>
          <w:i/>
          <w:spacing w:val="-4"/>
        </w:rPr>
        <w:t xml:space="preserve"> </w:t>
      </w:r>
      <w:r>
        <w:rPr>
          <w:i/>
        </w:rPr>
        <w:t>cum</w:t>
      </w:r>
      <w:r>
        <w:rPr>
          <w:i/>
          <w:spacing w:val="-4"/>
        </w:rPr>
        <w:t xml:space="preserve"> </w:t>
      </w:r>
      <w:r>
        <w:rPr>
          <w:i/>
        </w:rPr>
        <w:t>laude</w:t>
      </w:r>
      <w:r>
        <w:t>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honors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economics)</w:t>
      </w:r>
      <w:r>
        <w:rPr>
          <w:spacing w:val="-4"/>
        </w:rPr>
        <w:t xml:space="preserve"> </w:t>
      </w:r>
      <w:r>
        <w:t>1968,</w:t>
      </w:r>
      <w:r>
        <w:rPr>
          <w:spacing w:val="-4"/>
        </w:rPr>
        <w:t xml:space="preserve"> </w:t>
      </w:r>
      <w:r>
        <w:t>Yale</w:t>
      </w:r>
      <w:r>
        <w:rPr>
          <w:spacing w:val="-5"/>
        </w:rPr>
        <w:t xml:space="preserve"> </w:t>
      </w:r>
      <w:r>
        <w:t xml:space="preserve">University </w:t>
      </w:r>
    </w:p>
    <w:p w14:paraId="476DCFD1" w14:textId="77777777" w:rsidR="00C22D92" w:rsidRDefault="00C22D92" w:rsidP="00C22D92">
      <w:pPr>
        <w:pStyle w:val="BodyText"/>
        <w:ind w:right="1138"/>
      </w:pPr>
    </w:p>
    <w:p w14:paraId="301FAE98" w14:textId="555C0D0F" w:rsidR="009C1EC8" w:rsidRDefault="00000000" w:rsidP="00C22D92">
      <w:pPr>
        <w:pStyle w:val="BodyText"/>
        <w:ind w:right="1138"/>
      </w:pPr>
      <w:r>
        <w:t>Honors and awards: Phi Beta Kappa (elected junior year); Rhodes Scholarship</w:t>
      </w:r>
    </w:p>
    <w:sectPr w:rsidR="009C1EC8">
      <w:pgSz w:w="12240" w:h="15840"/>
      <w:pgMar w:top="1380" w:right="1080" w:bottom="980" w:left="144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A8E68" w14:textId="77777777" w:rsidR="00F0562E" w:rsidRDefault="00F0562E">
      <w:r>
        <w:separator/>
      </w:r>
    </w:p>
  </w:endnote>
  <w:endnote w:type="continuationSeparator" w:id="0">
    <w:p w14:paraId="55C1E58C" w14:textId="77777777" w:rsidR="00F0562E" w:rsidRDefault="00F0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0335989"/>
      <w:docPartObj>
        <w:docPartGallery w:val="Page Numbers (Bottom of Page)"/>
        <w:docPartUnique/>
      </w:docPartObj>
    </w:sdtPr>
    <w:sdtContent>
      <w:p w14:paraId="4B860E29" w14:textId="776EB815" w:rsidR="00C22D92" w:rsidRDefault="00C22D92" w:rsidP="00F11BA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413829A" w14:textId="77777777" w:rsidR="00C22D92" w:rsidRDefault="00C22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33862914"/>
      <w:docPartObj>
        <w:docPartGallery w:val="Page Numbers (Bottom of Page)"/>
        <w:docPartUnique/>
      </w:docPartObj>
    </w:sdtPr>
    <w:sdtContent>
      <w:p w14:paraId="317AA776" w14:textId="7BBA076D" w:rsidR="00C22D92" w:rsidRDefault="00C22D92" w:rsidP="00F11BA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E0784B3" w14:textId="77777777" w:rsidR="00C22D92" w:rsidRDefault="00C22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84AA" w14:textId="77777777" w:rsidR="009C1EC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2E785BFE" wp14:editId="5A6DE8B4">
              <wp:simplePos x="0" y="0"/>
              <wp:positionH relativeFrom="page">
                <wp:posOffset>3786338</wp:posOffset>
              </wp:positionH>
              <wp:positionV relativeFrom="page">
                <wp:posOffset>9420855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51B88" w14:textId="77777777" w:rsidR="009C1EC8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136871pt;margin-top:741.799622pt;width:16pt;height:15.3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-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1DB8" w14:textId="77777777" w:rsidR="00F0562E" w:rsidRDefault="00F0562E">
      <w:r>
        <w:separator/>
      </w:r>
    </w:p>
  </w:footnote>
  <w:footnote w:type="continuationSeparator" w:id="0">
    <w:p w14:paraId="23BF750B" w14:textId="77777777" w:rsidR="00F0562E" w:rsidRDefault="00F0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EC8"/>
    <w:rsid w:val="002C4771"/>
    <w:rsid w:val="009C1EC8"/>
    <w:rsid w:val="00B021C2"/>
    <w:rsid w:val="00C22D92"/>
    <w:rsid w:val="00D256AD"/>
    <w:rsid w:val="00EC10C3"/>
    <w:rsid w:val="00F0562E"/>
    <w:rsid w:val="00F90218"/>
    <w:rsid w:val="00FA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7A458"/>
  <w15:docId w15:val="{5DF8F5E7-DC67-6841-943B-898B9750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C2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9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keley@law.rutger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DSE CV </vt:lpstr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CV </dc:title>
  <dc:creator>Douglas S. Eakeley</dc:creator>
  <cp:lastModifiedBy>Douglas Eakeley</cp:lastModifiedBy>
  <cp:revision>4</cp:revision>
  <cp:lastPrinted>2025-08-20T15:00:00Z</cp:lastPrinted>
  <dcterms:created xsi:type="dcterms:W3CDTF">2025-08-19T18:02:00Z</dcterms:created>
  <dcterms:modified xsi:type="dcterms:W3CDTF">2025-08-20T15:01:00Z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Creator">
    <vt:lpwstr>Word</vt:lpwstr>
  </property>
  <property fmtid="{D5CDD505-2E9C-101B-9397-08002B2CF9AE}" pid="4" name="LastSaved">
    <vt:filetime>2025-08-19T00:00:00Z</vt:filetime>
  </property>
  <property fmtid="{D5CDD505-2E9C-101B-9397-08002B2CF9AE}" pid="5" name="Producer">
    <vt:lpwstr>macOS Version 11.4 (Build 20F71) Quartz PDFContext</vt:lpwstr>
  </property>
</Properties>
</file>